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A5" w:rsidRPr="00BA2522" w:rsidRDefault="00971DA5" w:rsidP="00BC59AF">
      <w:pPr>
        <w:snapToGrid w:val="0"/>
        <w:jc w:val="center"/>
        <w:rPr>
          <w:rFonts w:eastAsia="標楷體"/>
          <w:b/>
          <w:sz w:val="40"/>
          <w:szCs w:val="40"/>
        </w:rPr>
      </w:pPr>
      <w:r w:rsidRPr="00BA2522">
        <w:rPr>
          <w:rFonts w:eastAsia="標楷體"/>
          <w:b/>
          <w:sz w:val="40"/>
          <w:szCs w:val="40"/>
        </w:rPr>
        <w:t>國立</w:t>
      </w:r>
      <w:proofErr w:type="gramStart"/>
      <w:r w:rsidR="00DF41F6" w:rsidRPr="00BA2522">
        <w:rPr>
          <w:rFonts w:eastAsia="標楷體"/>
          <w:b/>
          <w:sz w:val="40"/>
          <w:szCs w:val="40"/>
        </w:rPr>
        <w:t>臺</w:t>
      </w:r>
      <w:proofErr w:type="gramEnd"/>
      <w:r w:rsidRPr="00BA2522">
        <w:rPr>
          <w:rFonts w:eastAsia="標楷體"/>
          <w:b/>
          <w:sz w:val="40"/>
          <w:szCs w:val="40"/>
        </w:rPr>
        <w:t>中教育大學</w:t>
      </w:r>
      <w:r w:rsidR="00CF16CE" w:rsidRPr="00BA2522">
        <w:rPr>
          <w:rFonts w:eastAsia="標楷體"/>
          <w:b/>
          <w:bCs/>
          <w:sz w:val="40"/>
          <w:szCs w:val="40"/>
        </w:rPr>
        <w:t>區域與社會發展</w:t>
      </w:r>
      <w:r w:rsidRPr="00BA2522">
        <w:rPr>
          <w:rFonts w:eastAsia="標楷體"/>
          <w:b/>
          <w:sz w:val="40"/>
          <w:szCs w:val="40"/>
        </w:rPr>
        <w:t>學系</w:t>
      </w:r>
    </w:p>
    <w:p w:rsidR="00971DA5" w:rsidRPr="00BA2522" w:rsidRDefault="00971DA5" w:rsidP="004E22DA">
      <w:pPr>
        <w:snapToGrid w:val="0"/>
        <w:jc w:val="center"/>
        <w:rPr>
          <w:rFonts w:eastAsia="標楷體"/>
          <w:b/>
          <w:sz w:val="40"/>
          <w:szCs w:val="40"/>
        </w:rPr>
      </w:pPr>
      <w:r w:rsidRPr="00BA2522">
        <w:rPr>
          <w:rFonts w:eastAsia="標楷體"/>
          <w:b/>
          <w:sz w:val="40"/>
          <w:szCs w:val="40"/>
        </w:rPr>
        <w:t>研究生獎助學金</w:t>
      </w:r>
      <w:r w:rsidR="006919F9" w:rsidRPr="00BA2522">
        <w:rPr>
          <w:rFonts w:eastAsia="標楷體"/>
          <w:b/>
          <w:sz w:val="40"/>
          <w:szCs w:val="40"/>
        </w:rPr>
        <w:t>執行</w:t>
      </w:r>
      <w:r w:rsidRPr="00BA2522">
        <w:rPr>
          <w:rFonts w:eastAsia="標楷體"/>
          <w:b/>
          <w:sz w:val="40"/>
          <w:szCs w:val="40"/>
        </w:rPr>
        <w:t>要點</w:t>
      </w:r>
    </w:p>
    <w:p w:rsidR="00971DA5" w:rsidRPr="00DF41F6" w:rsidRDefault="00971DA5" w:rsidP="00DF41F6">
      <w:pPr>
        <w:snapToGrid w:val="0"/>
        <w:spacing w:line="192" w:lineRule="auto"/>
        <w:jc w:val="right"/>
        <w:rPr>
          <w:rFonts w:eastAsia="標楷體"/>
          <w:sz w:val="18"/>
        </w:rPr>
      </w:pPr>
      <w:r w:rsidRPr="00DF41F6">
        <w:rPr>
          <w:rFonts w:eastAsia="標楷體"/>
          <w:sz w:val="18"/>
        </w:rPr>
        <w:t>91</w:t>
      </w:r>
      <w:r w:rsidR="002B7F8D" w:rsidRPr="00DF41F6">
        <w:rPr>
          <w:rFonts w:eastAsia="標楷體"/>
          <w:sz w:val="18"/>
        </w:rPr>
        <w:t>.0</w:t>
      </w:r>
      <w:r w:rsidRPr="00DF41F6">
        <w:rPr>
          <w:rFonts w:eastAsia="標楷體"/>
          <w:sz w:val="18"/>
        </w:rPr>
        <w:t>9</w:t>
      </w:r>
      <w:r w:rsidR="002B7F8D" w:rsidRPr="00DF41F6">
        <w:rPr>
          <w:rFonts w:eastAsia="標楷體"/>
          <w:sz w:val="18"/>
        </w:rPr>
        <w:t>.</w:t>
      </w:r>
      <w:r w:rsidRPr="00DF41F6">
        <w:rPr>
          <w:rFonts w:eastAsia="標楷體"/>
          <w:sz w:val="18"/>
        </w:rPr>
        <w:t>30</w:t>
      </w:r>
      <w:r w:rsidRPr="00DF41F6">
        <w:rPr>
          <w:rFonts w:eastAsia="標楷體"/>
          <w:sz w:val="18"/>
        </w:rPr>
        <w:t>系</w:t>
      </w:r>
      <w:proofErr w:type="gramStart"/>
      <w:r w:rsidRPr="00DF41F6">
        <w:rPr>
          <w:rFonts w:eastAsia="標楷體"/>
          <w:sz w:val="18"/>
        </w:rPr>
        <w:t>務</w:t>
      </w:r>
      <w:proofErr w:type="gramEnd"/>
      <w:r w:rsidRPr="00DF41F6">
        <w:rPr>
          <w:rFonts w:eastAsia="標楷體"/>
          <w:sz w:val="18"/>
        </w:rPr>
        <w:t>會議通過</w:t>
      </w:r>
    </w:p>
    <w:p w:rsidR="00971DA5" w:rsidRPr="00DF41F6" w:rsidRDefault="00971DA5" w:rsidP="00DF41F6">
      <w:pPr>
        <w:snapToGrid w:val="0"/>
        <w:spacing w:line="192" w:lineRule="auto"/>
        <w:jc w:val="right"/>
        <w:rPr>
          <w:rFonts w:eastAsia="標楷體"/>
          <w:sz w:val="18"/>
        </w:rPr>
      </w:pPr>
      <w:r w:rsidRPr="00DF41F6">
        <w:rPr>
          <w:rFonts w:eastAsia="標楷體"/>
          <w:sz w:val="18"/>
        </w:rPr>
        <w:t>92.09.26</w:t>
      </w:r>
      <w:r w:rsidRPr="00DF41F6">
        <w:rPr>
          <w:rFonts w:eastAsia="標楷體"/>
          <w:sz w:val="18"/>
        </w:rPr>
        <w:t>系</w:t>
      </w:r>
      <w:proofErr w:type="gramStart"/>
      <w:r w:rsidRPr="00DF41F6">
        <w:rPr>
          <w:rFonts w:eastAsia="標楷體"/>
          <w:sz w:val="18"/>
        </w:rPr>
        <w:t>務</w:t>
      </w:r>
      <w:proofErr w:type="gramEnd"/>
      <w:r w:rsidRPr="00DF41F6">
        <w:rPr>
          <w:rFonts w:eastAsia="標楷體"/>
          <w:sz w:val="18"/>
        </w:rPr>
        <w:t>會議</w:t>
      </w:r>
      <w:r w:rsidR="002B7F8D" w:rsidRPr="00DF41F6">
        <w:rPr>
          <w:rFonts w:eastAsia="標楷體"/>
          <w:sz w:val="18"/>
          <w:szCs w:val="18"/>
        </w:rPr>
        <w:t>修正</w:t>
      </w:r>
      <w:r w:rsidR="00DF41F6" w:rsidRPr="00DF41F6">
        <w:rPr>
          <w:rFonts w:eastAsia="標楷體"/>
          <w:sz w:val="18"/>
        </w:rPr>
        <w:t>通過</w:t>
      </w:r>
    </w:p>
    <w:p w:rsidR="005C2678" w:rsidRPr="00DF41F6" w:rsidRDefault="005C2678" w:rsidP="00DF41F6">
      <w:pPr>
        <w:snapToGrid w:val="0"/>
        <w:spacing w:line="192" w:lineRule="auto"/>
        <w:jc w:val="right"/>
        <w:rPr>
          <w:rFonts w:eastAsia="標楷體"/>
          <w:sz w:val="18"/>
          <w:szCs w:val="18"/>
        </w:rPr>
      </w:pPr>
      <w:r w:rsidRPr="00DF41F6">
        <w:rPr>
          <w:rFonts w:eastAsia="標楷體"/>
          <w:sz w:val="18"/>
          <w:szCs w:val="18"/>
        </w:rPr>
        <w:t>98.</w:t>
      </w:r>
      <w:r w:rsidR="002B7F8D" w:rsidRPr="00DF41F6">
        <w:rPr>
          <w:rFonts w:eastAsia="標楷體"/>
          <w:sz w:val="18"/>
          <w:szCs w:val="18"/>
        </w:rPr>
        <w:t>0</w:t>
      </w:r>
      <w:r w:rsidRPr="00DF41F6">
        <w:rPr>
          <w:rFonts w:eastAsia="標楷體"/>
          <w:sz w:val="18"/>
          <w:szCs w:val="18"/>
        </w:rPr>
        <w:t>5.21</w:t>
      </w:r>
      <w:r w:rsidRPr="00DF41F6">
        <w:rPr>
          <w:rFonts w:eastAsia="標楷體"/>
          <w:sz w:val="18"/>
          <w:szCs w:val="18"/>
        </w:rPr>
        <w:t>系</w:t>
      </w:r>
      <w:proofErr w:type="gramStart"/>
      <w:r w:rsidRPr="00DF41F6">
        <w:rPr>
          <w:rFonts w:eastAsia="標楷體"/>
          <w:sz w:val="18"/>
          <w:szCs w:val="18"/>
        </w:rPr>
        <w:t>務</w:t>
      </w:r>
      <w:proofErr w:type="gramEnd"/>
      <w:r w:rsidRPr="00DF41F6">
        <w:rPr>
          <w:rFonts w:eastAsia="標楷體"/>
          <w:sz w:val="18"/>
          <w:szCs w:val="18"/>
        </w:rPr>
        <w:t>會議修正</w:t>
      </w:r>
      <w:r w:rsidR="00DF41F6" w:rsidRPr="00DF41F6">
        <w:rPr>
          <w:rFonts w:eastAsia="標楷體"/>
          <w:sz w:val="18"/>
        </w:rPr>
        <w:t>通過</w:t>
      </w:r>
    </w:p>
    <w:p w:rsidR="00971DA5" w:rsidRPr="00DF41F6" w:rsidRDefault="007B1341" w:rsidP="00DF41F6">
      <w:pPr>
        <w:snapToGrid w:val="0"/>
        <w:spacing w:line="192" w:lineRule="auto"/>
        <w:jc w:val="right"/>
        <w:rPr>
          <w:rFonts w:eastAsia="標楷體"/>
          <w:sz w:val="18"/>
          <w:szCs w:val="18"/>
        </w:rPr>
      </w:pPr>
      <w:r w:rsidRPr="00DF41F6">
        <w:rPr>
          <w:rFonts w:eastAsia="標楷體"/>
          <w:sz w:val="18"/>
          <w:szCs w:val="18"/>
        </w:rPr>
        <w:t>98.09.09</w:t>
      </w:r>
      <w:r w:rsidRPr="00DF41F6">
        <w:rPr>
          <w:rFonts w:eastAsia="標楷體"/>
          <w:sz w:val="18"/>
          <w:szCs w:val="18"/>
        </w:rPr>
        <w:t>系</w:t>
      </w:r>
      <w:proofErr w:type="gramStart"/>
      <w:r w:rsidRPr="00DF41F6">
        <w:rPr>
          <w:rFonts w:eastAsia="標楷體"/>
          <w:sz w:val="18"/>
          <w:szCs w:val="18"/>
        </w:rPr>
        <w:t>務</w:t>
      </w:r>
      <w:proofErr w:type="gramEnd"/>
      <w:r w:rsidRPr="00DF41F6">
        <w:rPr>
          <w:rFonts w:eastAsia="標楷體"/>
          <w:sz w:val="18"/>
          <w:szCs w:val="18"/>
        </w:rPr>
        <w:t>會議修正</w:t>
      </w:r>
      <w:r w:rsidR="00DF41F6" w:rsidRPr="00DF41F6">
        <w:rPr>
          <w:rFonts w:eastAsia="標楷體"/>
          <w:sz w:val="18"/>
        </w:rPr>
        <w:t>通過</w:t>
      </w:r>
    </w:p>
    <w:p w:rsidR="00CF16CE" w:rsidRPr="00DF41F6" w:rsidRDefault="00CF16CE" w:rsidP="00DF41F6">
      <w:pPr>
        <w:snapToGrid w:val="0"/>
        <w:spacing w:line="192" w:lineRule="auto"/>
        <w:jc w:val="right"/>
        <w:rPr>
          <w:rFonts w:eastAsia="標楷體"/>
          <w:sz w:val="18"/>
          <w:szCs w:val="18"/>
        </w:rPr>
      </w:pPr>
      <w:r w:rsidRPr="00DF41F6">
        <w:rPr>
          <w:rFonts w:eastAsia="標楷體"/>
          <w:sz w:val="18"/>
          <w:szCs w:val="18"/>
        </w:rPr>
        <w:t>99</w:t>
      </w:r>
      <w:r w:rsidR="002B7F8D" w:rsidRPr="00DF41F6">
        <w:rPr>
          <w:rFonts w:eastAsia="標楷體"/>
          <w:sz w:val="18"/>
          <w:szCs w:val="18"/>
        </w:rPr>
        <w:t>.0</w:t>
      </w:r>
      <w:r w:rsidRPr="00DF41F6">
        <w:rPr>
          <w:rFonts w:eastAsia="標楷體"/>
          <w:sz w:val="18"/>
          <w:szCs w:val="18"/>
        </w:rPr>
        <w:t>3</w:t>
      </w:r>
      <w:r w:rsidR="002B7F8D" w:rsidRPr="00DF41F6">
        <w:rPr>
          <w:rFonts w:eastAsia="標楷體"/>
          <w:sz w:val="18"/>
          <w:szCs w:val="18"/>
        </w:rPr>
        <w:t>.</w:t>
      </w:r>
      <w:r w:rsidRPr="00DF41F6">
        <w:rPr>
          <w:rFonts w:eastAsia="標楷體"/>
          <w:sz w:val="18"/>
          <w:szCs w:val="18"/>
        </w:rPr>
        <w:t>30</w:t>
      </w:r>
      <w:r w:rsidRPr="00DF41F6">
        <w:rPr>
          <w:rFonts w:eastAsia="標楷體"/>
          <w:sz w:val="18"/>
          <w:szCs w:val="18"/>
        </w:rPr>
        <w:t>系</w:t>
      </w:r>
      <w:proofErr w:type="gramStart"/>
      <w:r w:rsidRPr="00DF41F6">
        <w:rPr>
          <w:rFonts w:eastAsia="標楷體"/>
          <w:sz w:val="18"/>
          <w:szCs w:val="18"/>
        </w:rPr>
        <w:t>務</w:t>
      </w:r>
      <w:proofErr w:type="gramEnd"/>
      <w:r w:rsidRPr="00DF41F6">
        <w:rPr>
          <w:rFonts w:eastAsia="標楷體"/>
          <w:sz w:val="18"/>
          <w:szCs w:val="18"/>
        </w:rPr>
        <w:t>會議修正</w:t>
      </w:r>
      <w:r w:rsidR="00DF41F6" w:rsidRPr="00DF41F6">
        <w:rPr>
          <w:rFonts w:eastAsia="標楷體"/>
          <w:sz w:val="18"/>
        </w:rPr>
        <w:t>通過</w:t>
      </w:r>
    </w:p>
    <w:p w:rsidR="00DC3443" w:rsidRPr="00DF41F6" w:rsidRDefault="00DC3443" w:rsidP="00DF41F6">
      <w:pPr>
        <w:snapToGrid w:val="0"/>
        <w:spacing w:line="192" w:lineRule="auto"/>
        <w:jc w:val="right"/>
        <w:rPr>
          <w:rFonts w:eastAsia="標楷體"/>
          <w:sz w:val="18"/>
          <w:szCs w:val="18"/>
        </w:rPr>
      </w:pPr>
      <w:r w:rsidRPr="00DF41F6">
        <w:rPr>
          <w:rFonts w:eastAsia="標楷體"/>
          <w:sz w:val="18"/>
          <w:szCs w:val="18"/>
        </w:rPr>
        <w:t>99</w:t>
      </w:r>
      <w:r w:rsidR="002B7F8D" w:rsidRPr="00DF41F6">
        <w:rPr>
          <w:rFonts w:eastAsia="標楷體"/>
          <w:sz w:val="18"/>
          <w:szCs w:val="18"/>
        </w:rPr>
        <w:t>.</w:t>
      </w:r>
      <w:r w:rsidRPr="00DF41F6">
        <w:rPr>
          <w:rFonts w:eastAsia="標楷體"/>
          <w:sz w:val="18"/>
          <w:szCs w:val="18"/>
        </w:rPr>
        <w:t>10</w:t>
      </w:r>
      <w:r w:rsidR="002B7F8D" w:rsidRPr="00DF41F6">
        <w:rPr>
          <w:rFonts w:eastAsia="標楷體"/>
          <w:sz w:val="18"/>
          <w:szCs w:val="18"/>
        </w:rPr>
        <w:t>.</w:t>
      </w:r>
      <w:r w:rsidRPr="00DF41F6">
        <w:rPr>
          <w:rFonts w:eastAsia="標楷體"/>
          <w:sz w:val="18"/>
          <w:szCs w:val="18"/>
        </w:rPr>
        <w:t>25</w:t>
      </w:r>
      <w:r w:rsidRPr="00DF41F6">
        <w:rPr>
          <w:rFonts w:eastAsia="標楷體"/>
          <w:sz w:val="18"/>
          <w:szCs w:val="18"/>
        </w:rPr>
        <w:t>系</w:t>
      </w:r>
      <w:proofErr w:type="gramStart"/>
      <w:r w:rsidRPr="00DF41F6">
        <w:rPr>
          <w:rFonts w:eastAsia="標楷體"/>
          <w:sz w:val="18"/>
          <w:szCs w:val="18"/>
        </w:rPr>
        <w:t>務</w:t>
      </w:r>
      <w:proofErr w:type="gramEnd"/>
      <w:r w:rsidRPr="00DF41F6">
        <w:rPr>
          <w:rFonts w:eastAsia="標楷體"/>
          <w:sz w:val="18"/>
          <w:szCs w:val="18"/>
        </w:rPr>
        <w:t>會議</w:t>
      </w:r>
      <w:r w:rsidR="002B7F8D" w:rsidRPr="00DF41F6">
        <w:rPr>
          <w:rFonts w:eastAsia="標楷體"/>
          <w:sz w:val="18"/>
          <w:szCs w:val="18"/>
        </w:rPr>
        <w:t>修正</w:t>
      </w:r>
      <w:r w:rsidR="00DF41F6" w:rsidRPr="00DF41F6">
        <w:rPr>
          <w:rFonts w:eastAsia="標楷體"/>
          <w:sz w:val="18"/>
        </w:rPr>
        <w:t>通過</w:t>
      </w:r>
    </w:p>
    <w:p w:rsidR="00E62443" w:rsidRPr="00DF41F6" w:rsidRDefault="00E62443" w:rsidP="00DF41F6">
      <w:pPr>
        <w:snapToGrid w:val="0"/>
        <w:spacing w:line="192" w:lineRule="auto"/>
        <w:jc w:val="right"/>
        <w:rPr>
          <w:rFonts w:eastAsia="標楷體"/>
          <w:sz w:val="18"/>
          <w:szCs w:val="18"/>
        </w:rPr>
      </w:pPr>
      <w:r w:rsidRPr="00DF41F6">
        <w:rPr>
          <w:rFonts w:eastAsia="標楷體"/>
          <w:sz w:val="18"/>
          <w:szCs w:val="18"/>
        </w:rPr>
        <w:t>105</w:t>
      </w:r>
      <w:r w:rsidR="002B7F8D" w:rsidRPr="00DF41F6">
        <w:rPr>
          <w:rFonts w:eastAsia="標楷體"/>
          <w:sz w:val="18"/>
          <w:szCs w:val="18"/>
        </w:rPr>
        <w:t>.0</w:t>
      </w:r>
      <w:r w:rsidRPr="00DF41F6">
        <w:rPr>
          <w:rFonts w:eastAsia="標楷體"/>
          <w:sz w:val="18"/>
          <w:szCs w:val="18"/>
        </w:rPr>
        <w:t>3</w:t>
      </w:r>
      <w:r w:rsidR="002B7F8D" w:rsidRPr="00DF41F6">
        <w:rPr>
          <w:rFonts w:eastAsia="標楷體"/>
          <w:sz w:val="18"/>
          <w:szCs w:val="18"/>
        </w:rPr>
        <w:t>.</w:t>
      </w:r>
      <w:r w:rsidR="009308EC" w:rsidRPr="00DF41F6">
        <w:rPr>
          <w:rFonts w:eastAsia="標楷體"/>
          <w:sz w:val="18"/>
          <w:szCs w:val="18"/>
        </w:rPr>
        <w:t>23</w:t>
      </w:r>
      <w:r w:rsidRPr="00DF41F6">
        <w:rPr>
          <w:rFonts w:eastAsia="標楷體"/>
          <w:sz w:val="18"/>
          <w:szCs w:val="18"/>
        </w:rPr>
        <w:t>系</w:t>
      </w:r>
      <w:proofErr w:type="gramStart"/>
      <w:r w:rsidRPr="00DF41F6">
        <w:rPr>
          <w:rFonts w:eastAsia="標楷體"/>
          <w:sz w:val="18"/>
          <w:szCs w:val="18"/>
        </w:rPr>
        <w:t>務</w:t>
      </w:r>
      <w:proofErr w:type="gramEnd"/>
      <w:r w:rsidRPr="00DF41F6">
        <w:rPr>
          <w:rFonts w:eastAsia="標楷體"/>
          <w:sz w:val="18"/>
          <w:szCs w:val="18"/>
        </w:rPr>
        <w:t>會議修正</w:t>
      </w:r>
      <w:r w:rsidR="00DF41F6" w:rsidRPr="00DF41F6">
        <w:rPr>
          <w:rFonts w:eastAsia="標楷體"/>
          <w:sz w:val="18"/>
        </w:rPr>
        <w:t>通過</w:t>
      </w:r>
    </w:p>
    <w:p w:rsidR="007347C6" w:rsidRDefault="00E723FA" w:rsidP="00DF41F6">
      <w:pPr>
        <w:snapToGrid w:val="0"/>
        <w:spacing w:line="192" w:lineRule="auto"/>
        <w:jc w:val="right"/>
        <w:rPr>
          <w:rFonts w:eastAsia="標楷體"/>
          <w:sz w:val="18"/>
        </w:rPr>
      </w:pPr>
      <w:r w:rsidRPr="00DF41F6">
        <w:rPr>
          <w:rFonts w:eastAsia="標楷體"/>
          <w:sz w:val="18"/>
          <w:szCs w:val="18"/>
        </w:rPr>
        <w:t>106.11.01</w:t>
      </w:r>
      <w:r w:rsidRPr="00DF41F6">
        <w:rPr>
          <w:rFonts w:eastAsia="標楷體"/>
          <w:sz w:val="18"/>
          <w:szCs w:val="18"/>
        </w:rPr>
        <w:t>系</w:t>
      </w:r>
      <w:proofErr w:type="gramStart"/>
      <w:r w:rsidRPr="00DF41F6">
        <w:rPr>
          <w:rFonts w:eastAsia="標楷體"/>
          <w:sz w:val="18"/>
          <w:szCs w:val="18"/>
        </w:rPr>
        <w:t>務</w:t>
      </w:r>
      <w:proofErr w:type="gramEnd"/>
      <w:r w:rsidRPr="00DF41F6">
        <w:rPr>
          <w:rFonts w:eastAsia="標楷體"/>
          <w:sz w:val="18"/>
          <w:szCs w:val="18"/>
        </w:rPr>
        <w:t>會議修正</w:t>
      </w:r>
      <w:r w:rsidRPr="00DF41F6">
        <w:rPr>
          <w:rFonts w:eastAsia="標楷體"/>
          <w:sz w:val="18"/>
        </w:rPr>
        <w:t>通過</w:t>
      </w:r>
    </w:p>
    <w:p w:rsidR="00E723FA" w:rsidRPr="00DF41F6" w:rsidRDefault="00E723FA" w:rsidP="00DF41F6">
      <w:pPr>
        <w:snapToGrid w:val="0"/>
        <w:spacing w:line="192" w:lineRule="auto"/>
        <w:jc w:val="right"/>
        <w:rPr>
          <w:rFonts w:eastAsia="標楷體"/>
          <w:sz w:val="18"/>
          <w:szCs w:val="18"/>
        </w:rPr>
      </w:pPr>
      <w:r w:rsidRPr="00244733">
        <w:rPr>
          <w:rFonts w:eastAsia="標楷體"/>
          <w:sz w:val="18"/>
          <w:szCs w:val="18"/>
        </w:rPr>
        <w:t>108.</w:t>
      </w:r>
      <w:r w:rsidR="00230C19">
        <w:rPr>
          <w:rFonts w:eastAsia="標楷體" w:hint="eastAsia"/>
          <w:sz w:val="18"/>
          <w:szCs w:val="18"/>
        </w:rPr>
        <w:t>0</w:t>
      </w:r>
      <w:r w:rsidR="00244733" w:rsidRPr="00244733">
        <w:rPr>
          <w:rFonts w:eastAsia="標楷體"/>
          <w:sz w:val="18"/>
          <w:szCs w:val="18"/>
        </w:rPr>
        <w:t>9</w:t>
      </w:r>
      <w:r w:rsidRPr="00244733">
        <w:rPr>
          <w:rFonts w:eastAsia="標楷體"/>
          <w:sz w:val="18"/>
          <w:szCs w:val="18"/>
        </w:rPr>
        <w:t>.</w:t>
      </w:r>
      <w:r w:rsidR="00244733" w:rsidRPr="00244733">
        <w:rPr>
          <w:rFonts w:eastAsia="標楷體"/>
          <w:sz w:val="18"/>
          <w:szCs w:val="18"/>
        </w:rPr>
        <w:t>12</w:t>
      </w:r>
      <w:r w:rsidRPr="00DF41F6">
        <w:rPr>
          <w:rFonts w:eastAsia="標楷體"/>
          <w:sz w:val="18"/>
          <w:szCs w:val="18"/>
        </w:rPr>
        <w:t>系</w:t>
      </w:r>
      <w:proofErr w:type="gramStart"/>
      <w:r w:rsidRPr="00DF41F6">
        <w:rPr>
          <w:rFonts w:eastAsia="標楷體"/>
          <w:sz w:val="18"/>
          <w:szCs w:val="18"/>
        </w:rPr>
        <w:t>務</w:t>
      </w:r>
      <w:proofErr w:type="gramEnd"/>
      <w:r w:rsidRPr="00DF41F6">
        <w:rPr>
          <w:rFonts w:eastAsia="標楷體"/>
          <w:sz w:val="18"/>
          <w:szCs w:val="18"/>
        </w:rPr>
        <w:t>會議修正</w:t>
      </w:r>
      <w:r w:rsidRPr="00DF41F6">
        <w:rPr>
          <w:rFonts w:eastAsia="標楷體"/>
          <w:sz w:val="18"/>
        </w:rPr>
        <w:t>通過</w:t>
      </w:r>
    </w:p>
    <w:p w:rsidR="00971DA5" w:rsidRPr="008011AB" w:rsidRDefault="009308EC" w:rsidP="008011AB">
      <w:pPr>
        <w:numPr>
          <w:ilvl w:val="0"/>
          <w:numId w:val="4"/>
        </w:numPr>
        <w:tabs>
          <w:tab w:val="clear" w:pos="480"/>
        </w:tabs>
        <w:snapToGrid w:val="0"/>
        <w:spacing w:line="300" w:lineRule="auto"/>
        <w:ind w:left="567" w:hanging="567"/>
        <w:jc w:val="both"/>
        <w:rPr>
          <w:rFonts w:eastAsia="標楷體"/>
          <w:sz w:val="26"/>
          <w:szCs w:val="26"/>
        </w:rPr>
      </w:pPr>
      <w:r w:rsidRPr="008011AB">
        <w:rPr>
          <w:rFonts w:eastAsia="標楷體"/>
          <w:sz w:val="26"/>
          <w:szCs w:val="26"/>
        </w:rPr>
        <w:t>區域與社會發展學</w:t>
      </w:r>
      <w:r w:rsidR="00971DA5" w:rsidRPr="008011AB">
        <w:rPr>
          <w:rFonts w:eastAsia="標楷體"/>
          <w:sz w:val="26"/>
          <w:szCs w:val="26"/>
        </w:rPr>
        <w:t>系</w:t>
      </w:r>
      <w:r w:rsidRPr="008011AB">
        <w:rPr>
          <w:rFonts w:eastAsia="標楷體"/>
          <w:sz w:val="26"/>
          <w:szCs w:val="26"/>
        </w:rPr>
        <w:t>（以下簡稱本系）為鼓勵研究生專</w:t>
      </w:r>
      <w:r w:rsidR="00971DA5" w:rsidRPr="008011AB">
        <w:rPr>
          <w:rFonts w:eastAsia="標楷體"/>
          <w:sz w:val="26"/>
          <w:szCs w:val="26"/>
        </w:rPr>
        <w:t>心從事研究，以提高學術水準，</w:t>
      </w:r>
      <w:r w:rsidR="00971DA5" w:rsidRPr="008011AB">
        <w:rPr>
          <w:rFonts w:eastAsia="標楷體"/>
          <w:bCs/>
          <w:sz w:val="26"/>
          <w:szCs w:val="26"/>
        </w:rPr>
        <w:t>並協助系（所）教學與行政相關工作，</w:t>
      </w:r>
      <w:r w:rsidR="00971DA5" w:rsidRPr="008011AB">
        <w:rPr>
          <w:rFonts w:eastAsia="標楷體"/>
          <w:sz w:val="26"/>
          <w:szCs w:val="26"/>
        </w:rPr>
        <w:t>依據本校研究生獎助學金</w:t>
      </w:r>
      <w:r w:rsidRPr="008011AB">
        <w:rPr>
          <w:rFonts w:eastAsia="標楷體"/>
          <w:sz w:val="26"/>
          <w:szCs w:val="26"/>
        </w:rPr>
        <w:t>要點</w:t>
      </w:r>
      <w:r w:rsidR="00971DA5" w:rsidRPr="008011AB">
        <w:rPr>
          <w:rFonts w:eastAsia="標楷體"/>
          <w:sz w:val="26"/>
          <w:szCs w:val="26"/>
        </w:rPr>
        <w:t>，特訂定本要點。</w:t>
      </w:r>
    </w:p>
    <w:p w:rsidR="00971DA5" w:rsidRPr="008011AB" w:rsidRDefault="00971DA5" w:rsidP="008011AB">
      <w:pPr>
        <w:numPr>
          <w:ilvl w:val="0"/>
          <w:numId w:val="4"/>
        </w:numPr>
        <w:tabs>
          <w:tab w:val="clear" w:pos="480"/>
        </w:tabs>
        <w:snapToGrid w:val="0"/>
        <w:spacing w:line="300" w:lineRule="auto"/>
        <w:ind w:left="567" w:hanging="567"/>
        <w:jc w:val="both"/>
        <w:rPr>
          <w:rFonts w:eastAsia="標楷體"/>
          <w:sz w:val="26"/>
          <w:szCs w:val="26"/>
        </w:rPr>
      </w:pPr>
      <w:r w:rsidRPr="008011AB">
        <w:rPr>
          <w:rFonts w:eastAsia="標楷體"/>
          <w:sz w:val="26"/>
          <w:szCs w:val="26"/>
        </w:rPr>
        <w:t>研究生獎助學金</w:t>
      </w:r>
      <w:r w:rsidR="009308EC" w:rsidRPr="008011AB">
        <w:rPr>
          <w:rFonts w:eastAsia="標楷體"/>
          <w:sz w:val="26"/>
          <w:szCs w:val="26"/>
        </w:rPr>
        <w:t>（以下簡稱本獎助學金）</w:t>
      </w:r>
      <w:r w:rsidRPr="008011AB">
        <w:rPr>
          <w:rFonts w:eastAsia="標楷體"/>
          <w:sz w:val="26"/>
          <w:szCs w:val="26"/>
        </w:rPr>
        <w:t>每學年申請一次，以發給第一、二學年</w:t>
      </w:r>
      <w:r w:rsidRPr="008011AB">
        <w:rPr>
          <w:rFonts w:eastAsia="標楷體"/>
          <w:bCs/>
          <w:sz w:val="26"/>
          <w:szCs w:val="26"/>
        </w:rPr>
        <w:t>的全時研究生</w:t>
      </w:r>
      <w:r w:rsidRPr="008011AB">
        <w:rPr>
          <w:rFonts w:eastAsia="標楷體"/>
          <w:sz w:val="26"/>
          <w:szCs w:val="26"/>
        </w:rPr>
        <w:t>為原則。</w:t>
      </w:r>
      <w:r w:rsidRPr="008011AB">
        <w:rPr>
          <w:rFonts w:eastAsia="標楷體"/>
          <w:bCs/>
          <w:sz w:val="26"/>
          <w:szCs w:val="26"/>
        </w:rPr>
        <w:t>本系研究生於第一學期開學二</w:t>
      </w:r>
      <w:proofErr w:type="gramStart"/>
      <w:r w:rsidRPr="008011AB">
        <w:rPr>
          <w:rFonts w:eastAsia="標楷體"/>
          <w:bCs/>
          <w:sz w:val="26"/>
          <w:szCs w:val="26"/>
        </w:rPr>
        <w:t>週</w:t>
      </w:r>
      <w:proofErr w:type="gramEnd"/>
      <w:r w:rsidRPr="008011AB">
        <w:rPr>
          <w:rFonts w:eastAsia="標楷體"/>
          <w:bCs/>
          <w:sz w:val="26"/>
          <w:szCs w:val="26"/>
        </w:rPr>
        <w:t>內填具申請書</w:t>
      </w:r>
      <w:r w:rsidRPr="008011AB">
        <w:rPr>
          <w:rFonts w:eastAsia="標楷體"/>
          <w:sz w:val="26"/>
          <w:szCs w:val="26"/>
        </w:rPr>
        <w:t>，由本系</w:t>
      </w:r>
      <w:r w:rsidR="009308EC" w:rsidRPr="008011AB">
        <w:rPr>
          <w:rFonts w:eastAsia="標楷體"/>
          <w:sz w:val="26"/>
          <w:szCs w:val="26"/>
        </w:rPr>
        <w:t>系主任會同導師開會</w:t>
      </w:r>
      <w:r w:rsidRPr="008011AB">
        <w:rPr>
          <w:rFonts w:eastAsia="標楷體"/>
          <w:bCs/>
          <w:sz w:val="26"/>
          <w:szCs w:val="26"/>
        </w:rPr>
        <w:t>評定之並呈校長核定，獎學金一次核發，助學金</w:t>
      </w:r>
      <w:proofErr w:type="gramStart"/>
      <w:r w:rsidRPr="008011AB">
        <w:rPr>
          <w:rFonts w:eastAsia="標楷體"/>
          <w:bCs/>
          <w:sz w:val="26"/>
          <w:szCs w:val="26"/>
        </w:rPr>
        <w:t>按月印領</w:t>
      </w:r>
      <w:proofErr w:type="gramEnd"/>
      <w:r w:rsidRPr="008011AB">
        <w:rPr>
          <w:rFonts w:eastAsia="標楷體"/>
          <w:bCs/>
          <w:sz w:val="26"/>
          <w:szCs w:val="26"/>
        </w:rPr>
        <w:t>。</w:t>
      </w:r>
    </w:p>
    <w:p w:rsidR="00971DA5" w:rsidRPr="008011AB" w:rsidRDefault="009308EC" w:rsidP="008011AB">
      <w:pPr>
        <w:numPr>
          <w:ilvl w:val="0"/>
          <w:numId w:val="4"/>
        </w:numPr>
        <w:tabs>
          <w:tab w:val="clear" w:pos="480"/>
        </w:tabs>
        <w:snapToGrid w:val="0"/>
        <w:spacing w:line="300" w:lineRule="auto"/>
        <w:ind w:left="567" w:hanging="567"/>
        <w:jc w:val="both"/>
        <w:rPr>
          <w:rFonts w:eastAsia="標楷體"/>
          <w:sz w:val="26"/>
          <w:szCs w:val="26"/>
        </w:rPr>
      </w:pPr>
      <w:proofErr w:type="gramStart"/>
      <w:r w:rsidRPr="008011AB">
        <w:rPr>
          <w:rFonts w:eastAsia="標楷體"/>
          <w:sz w:val="26"/>
          <w:szCs w:val="26"/>
        </w:rPr>
        <w:t>本獎助學金</w:t>
      </w:r>
      <w:proofErr w:type="gramEnd"/>
      <w:r w:rsidRPr="008011AB">
        <w:rPr>
          <w:rFonts w:eastAsia="標楷體"/>
          <w:sz w:val="26"/>
          <w:szCs w:val="26"/>
        </w:rPr>
        <w:t>區分為獎學金、助學金二種，研究生得兼領之。</w:t>
      </w:r>
    </w:p>
    <w:p w:rsidR="009308EC" w:rsidRPr="008011AB" w:rsidRDefault="008011AB" w:rsidP="008011AB">
      <w:pPr>
        <w:snapToGrid w:val="0"/>
        <w:spacing w:line="300" w:lineRule="auto"/>
        <w:ind w:firstLineChars="200" w:firstLine="520"/>
        <w:jc w:val="both"/>
        <w:rPr>
          <w:rFonts w:eastAsia="標楷體"/>
          <w:sz w:val="26"/>
          <w:szCs w:val="26"/>
        </w:rPr>
      </w:pPr>
      <w:r w:rsidRPr="008011AB">
        <w:rPr>
          <w:rFonts w:eastAsia="標楷體" w:hint="eastAsia"/>
          <w:sz w:val="26"/>
          <w:szCs w:val="26"/>
        </w:rPr>
        <w:t>(</w:t>
      </w:r>
      <w:proofErr w:type="gramStart"/>
      <w:r w:rsidR="009308EC" w:rsidRPr="008011AB">
        <w:rPr>
          <w:rFonts w:eastAsia="標楷體"/>
          <w:sz w:val="26"/>
          <w:szCs w:val="26"/>
        </w:rPr>
        <w:t>一</w:t>
      </w:r>
      <w:proofErr w:type="gramEnd"/>
      <w:r w:rsidRPr="008011AB">
        <w:rPr>
          <w:rFonts w:eastAsia="標楷體" w:hint="eastAsia"/>
          <w:sz w:val="26"/>
          <w:szCs w:val="26"/>
        </w:rPr>
        <w:t>)</w:t>
      </w:r>
      <w:r w:rsidR="009308EC" w:rsidRPr="008011AB">
        <w:rPr>
          <w:rFonts w:eastAsia="標楷體"/>
          <w:sz w:val="26"/>
          <w:szCs w:val="26"/>
        </w:rPr>
        <w:t>獎學金係獎勵性質，由本系以獎勵優秀原則</w:t>
      </w:r>
      <w:r w:rsidR="003F27F9" w:rsidRPr="008011AB">
        <w:rPr>
          <w:rFonts w:eastAsia="標楷體"/>
          <w:sz w:val="26"/>
          <w:szCs w:val="26"/>
        </w:rPr>
        <w:t>審查發放，非勞務報酬。</w:t>
      </w:r>
    </w:p>
    <w:p w:rsidR="003F27F9" w:rsidRDefault="008011AB" w:rsidP="008011AB">
      <w:pPr>
        <w:snapToGrid w:val="0"/>
        <w:spacing w:line="300" w:lineRule="auto"/>
        <w:ind w:leftChars="216" w:left="989" w:hangingChars="181" w:hanging="471"/>
        <w:jc w:val="both"/>
        <w:rPr>
          <w:rFonts w:eastAsia="標楷體"/>
          <w:sz w:val="26"/>
          <w:szCs w:val="26"/>
        </w:rPr>
      </w:pPr>
      <w:r w:rsidRPr="008011AB">
        <w:rPr>
          <w:rFonts w:eastAsia="標楷體" w:hint="eastAsia"/>
          <w:sz w:val="26"/>
          <w:szCs w:val="26"/>
        </w:rPr>
        <w:t>(</w:t>
      </w:r>
      <w:r w:rsidR="003F27F9" w:rsidRPr="008011AB">
        <w:rPr>
          <w:rFonts w:eastAsia="標楷體"/>
          <w:sz w:val="26"/>
          <w:szCs w:val="26"/>
        </w:rPr>
        <w:t>二</w:t>
      </w:r>
      <w:r w:rsidRPr="008011AB">
        <w:rPr>
          <w:rFonts w:eastAsia="標楷體" w:hint="eastAsia"/>
          <w:sz w:val="26"/>
          <w:szCs w:val="26"/>
        </w:rPr>
        <w:t>)</w:t>
      </w:r>
      <w:r w:rsidR="003F27F9" w:rsidRPr="008011AB">
        <w:rPr>
          <w:rFonts w:eastAsia="標楷體"/>
          <w:sz w:val="26"/>
          <w:szCs w:val="26"/>
        </w:rPr>
        <w:t>助學金區分</w:t>
      </w:r>
      <w:r w:rsidR="004011FE" w:rsidRPr="008011AB">
        <w:rPr>
          <w:rFonts w:eastAsia="標楷體"/>
          <w:sz w:val="26"/>
          <w:szCs w:val="26"/>
        </w:rPr>
        <w:t>為</w:t>
      </w:r>
      <w:r w:rsidR="004011FE" w:rsidRPr="00C96628">
        <w:rPr>
          <w:rFonts w:eastAsia="標楷體"/>
          <w:sz w:val="26"/>
          <w:szCs w:val="26"/>
        </w:rPr>
        <w:t>研究獎助生</w:t>
      </w:r>
      <w:r w:rsidR="00993ED9" w:rsidRPr="00C96628">
        <w:rPr>
          <w:rFonts w:eastAsia="標楷體"/>
          <w:sz w:val="26"/>
          <w:szCs w:val="26"/>
        </w:rPr>
        <w:t>助學金</w:t>
      </w:r>
      <w:r w:rsidR="004011FE" w:rsidRPr="00C96628">
        <w:rPr>
          <w:rFonts w:eastAsia="標楷體"/>
          <w:sz w:val="26"/>
          <w:szCs w:val="26"/>
        </w:rPr>
        <w:t>及</w:t>
      </w:r>
      <w:proofErr w:type="gramStart"/>
      <w:r w:rsidR="004011FE" w:rsidRPr="00C96628">
        <w:rPr>
          <w:rFonts w:eastAsia="標楷體"/>
          <w:sz w:val="26"/>
          <w:szCs w:val="26"/>
        </w:rPr>
        <w:t>勞僱</w:t>
      </w:r>
      <w:proofErr w:type="gramEnd"/>
      <w:r w:rsidR="004011FE" w:rsidRPr="00C96628">
        <w:rPr>
          <w:rFonts w:eastAsia="標楷體"/>
          <w:sz w:val="26"/>
          <w:szCs w:val="26"/>
        </w:rPr>
        <w:t>型助學金</w:t>
      </w:r>
      <w:r w:rsidR="008375C2" w:rsidRPr="00C96628">
        <w:rPr>
          <w:rFonts w:eastAsia="標楷體" w:hint="eastAsia"/>
          <w:sz w:val="26"/>
          <w:szCs w:val="26"/>
        </w:rPr>
        <w:t>二</w:t>
      </w:r>
      <w:r w:rsidR="004011FE" w:rsidRPr="00C96628">
        <w:rPr>
          <w:rFonts w:eastAsia="標楷體"/>
          <w:sz w:val="26"/>
          <w:szCs w:val="26"/>
        </w:rPr>
        <w:t>種</w:t>
      </w:r>
      <w:r w:rsidR="003F27F9" w:rsidRPr="008011AB">
        <w:rPr>
          <w:rFonts w:eastAsia="標楷體"/>
          <w:sz w:val="26"/>
          <w:szCs w:val="26"/>
        </w:rPr>
        <w:t>。</w:t>
      </w:r>
    </w:p>
    <w:p w:rsidR="003F27F9" w:rsidRPr="008011AB" w:rsidRDefault="003F27F9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sz w:val="26"/>
          <w:szCs w:val="26"/>
        </w:rPr>
      </w:pPr>
      <w:r w:rsidRPr="008011AB">
        <w:rPr>
          <w:rFonts w:eastAsia="標楷體"/>
          <w:sz w:val="26"/>
          <w:szCs w:val="26"/>
        </w:rPr>
        <w:t>1.</w:t>
      </w:r>
      <w:r w:rsidR="00110A0C" w:rsidRPr="008011AB">
        <w:rPr>
          <w:rFonts w:eastAsia="標楷體"/>
          <w:sz w:val="26"/>
          <w:szCs w:val="26"/>
        </w:rPr>
        <w:t>研究獎助生及教學獎助生學習津貼</w:t>
      </w:r>
      <w:r w:rsidRPr="008011AB">
        <w:rPr>
          <w:rFonts w:eastAsia="標楷體"/>
          <w:sz w:val="26"/>
          <w:szCs w:val="26"/>
        </w:rPr>
        <w:t>：以學習為主要目的及範疇所支領之補助，非勞務報酬。</w:t>
      </w:r>
      <w:r w:rsidR="00110A0C" w:rsidRPr="008011AB">
        <w:rPr>
          <w:rFonts w:eastAsia="標楷體"/>
          <w:sz w:val="26"/>
          <w:szCs w:val="26"/>
        </w:rPr>
        <w:t>其學習活動應符合</w:t>
      </w:r>
      <w:r w:rsidR="004850DD" w:rsidRPr="008011AB">
        <w:rPr>
          <w:rFonts w:eastAsia="標楷體"/>
          <w:sz w:val="26"/>
          <w:szCs w:val="26"/>
        </w:rPr>
        <w:t>之原則</w:t>
      </w:r>
      <w:r w:rsidRPr="008011AB">
        <w:rPr>
          <w:rFonts w:eastAsia="標楷體"/>
          <w:sz w:val="26"/>
          <w:szCs w:val="26"/>
        </w:rPr>
        <w:t>依本校「</w:t>
      </w:r>
      <w:r w:rsidR="00110A0C" w:rsidRPr="008011AB">
        <w:rPr>
          <w:rFonts w:eastAsia="標楷體"/>
          <w:sz w:val="26"/>
          <w:szCs w:val="26"/>
        </w:rPr>
        <w:t>研究生獎助學金要點</w:t>
      </w:r>
      <w:r w:rsidRPr="008011AB">
        <w:rPr>
          <w:rFonts w:eastAsia="標楷體"/>
          <w:sz w:val="26"/>
          <w:szCs w:val="26"/>
        </w:rPr>
        <w:t>」及相關規定辦理。</w:t>
      </w:r>
      <w:r w:rsidR="004850DD" w:rsidRPr="008011AB">
        <w:rPr>
          <w:rFonts w:eastAsia="標楷體"/>
          <w:sz w:val="26"/>
          <w:szCs w:val="26"/>
        </w:rPr>
        <w:t>研究獎助生及教學獎助生從事相關研究或教學等活動期間，除原有學生團體保險外，應參照勞動基準法規定職業災害補償額度，由本系給予加保商業保險，增加其保障範圍。</w:t>
      </w:r>
    </w:p>
    <w:p w:rsidR="003F27F9" w:rsidRPr="008011AB" w:rsidRDefault="003F27F9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sz w:val="26"/>
          <w:szCs w:val="26"/>
        </w:rPr>
      </w:pPr>
      <w:r w:rsidRPr="008011AB">
        <w:rPr>
          <w:rFonts w:eastAsia="標楷體"/>
          <w:sz w:val="26"/>
          <w:szCs w:val="26"/>
        </w:rPr>
        <w:t>2.</w:t>
      </w:r>
      <w:proofErr w:type="gramStart"/>
      <w:r w:rsidRPr="008011AB">
        <w:rPr>
          <w:rFonts w:eastAsia="標楷體"/>
          <w:sz w:val="26"/>
          <w:szCs w:val="26"/>
        </w:rPr>
        <w:t>勞雇型</w:t>
      </w:r>
      <w:proofErr w:type="gramEnd"/>
      <w:r w:rsidRPr="008011AB">
        <w:rPr>
          <w:rFonts w:eastAsia="標楷體"/>
          <w:sz w:val="26"/>
          <w:szCs w:val="26"/>
        </w:rPr>
        <w:t>助學金：以</w:t>
      </w:r>
      <w:proofErr w:type="gramStart"/>
      <w:r w:rsidRPr="008011AB">
        <w:rPr>
          <w:rFonts w:eastAsia="標楷體"/>
          <w:sz w:val="26"/>
          <w:szCs w:val="26"/>
        </w:rPr>
        <w:t>勞雇型</w:t>
      </w:r>
      <w:proofErr w:type="gramEnd"/>
      <w:r w:rsidRPr="008011AB">
        <w:rPr>
          <w:rFonts w:eastAsia="標楷體"/>
          <w:sz w:val="26"/>
          <w:szCs w:val="26"/>
        </w:rPr>
        <w:t>助學金聘任本系研究生擔任兼任助理，係依本校「學生兼任助理學習與勞動權益保障處理要點」辦理，須於完成校內聘僱</w:t>
      </w:r>
      <w:r w:rsidR="00DC1E79" w:rsidRPr="008011AB">
        <w:rPr>
          <w:rFonts w:eastAsia="標楷體"/>
          <w:sz w:val="26"/>
          <w:szCs w:val="26"/>
        </w:rPr>
        <w:t>程序始得進用，並應簽勞動契約。</w:t>
      </w:r>
    </w:p>
    <w:p w:rsidR="00971DA5" w:rsidRPr="008011AB" w:rsidRDefault="00DC1E79" w:rsidP="008011AB">
      <w:pPr>
        <w:numPr>
          <w:ilvl w:val="0"/>
          <w:numId w:val="4"/>
        </w:numPr>
        <w:tabs>
          <w:tab w:val="clear" w:pos="480"/>
        </w:tabs>
        <w:snapToGrid w:val="0"/>
        <w:spacing w:line="300" w:lineRule="auto"/>
        <w:ind w:left="567" w:hanging="567"/>
        <w:jc w:val="both"/>
        <w:rPr>
          <w:rFonts w:eastAsia="標楷體"/>
          <w:bCs/>
          <w:sz w:val="26"/>
          <w:szCs w:val="26"/>
        </w:rPr>
      </w:pPr>
      <w:proofErr w:type="gramStart"/>
      <w:r w:rsidRPr="008011AB">
        <w:rPr>
          <w:rFonts w:eastAsia="標楷體"/>
          <w:bCs/>
          <w:sz w:val="26"/>
          <w:szCs w:val="26"/>
        </w:rPr>
        <w:t>本</w:t>
      </w:r>
      <w:r w:rsidR="00971DA5" w:rsidRPr="008011AB">
        <w:rPr>
          <w:rFonts w:eastAsia="標楷體"/>
          <w:bCs/>
          <w:sz w:val="26"/>
          <w:szCs w:val="26"/>
        </w:rPr>
        <w:t>獎助</w:t>
      </w:r>
      <w:proofErr w:type="gramEnd"/>
      <w:r w:rsidR="00971DA5" w:rsidRPr="008011AB">
        <w:rPr>
          <w:rFonts w:eastAsia="標楷體"/>
          <w:bCs/>
          <w:sz w:val="26"/>
          <w:szCs w:val="26"/>
        </w:rPr>
        <w:t>金</w:t>
      </w:r>
      <w:r w:rsidR="00971DA5" w:rsidRPr="008011AB">
        <w:rPr>
          <w:rFonts w:eastAsia="標楷體"/>
          <w:sz w:val="26"/>
          <w:szCs w:val="26"/>
        </w:rPr>
        <w:t>發給</w:t>
      </w:r>
      <w:r w:rsidR="00971DA5" w:rsidRPr="008011AB">
        <w:rPr>
          <w:rFonts w:eastAsia="標楷體"/>
          <w:bCs/>
          <w:sz w:val="26"/>
          <w:szCs w:val="26"/>
        </w:rPr>
        <w:t>金額、期限與審查標準：</w:t>
      </w:r>
    </w:p>
    <w:p w:rsidR="00971DA5" w:rsidRPr="008011AB" w:rsidRDefault="00971DA5" w:rsidP="008011AB">
      <w:pPr>
        <w:snapToGrid w:val="0"/>
        <w:spacing w:line="300" w:lineRule="auto"/>
        <w:ind w:leftChars="200" w:left="480"/>
        <w:jc w:val="both"/>
        <w:rPr>
          <w:rFonts w:eastAsia="標楷體"/>
          <w:bCs/>
          <w:sz w:val="26"/>
          <w:szCs w:val="26"/>
        </w:rPr>
      </w:pPr>
      <w:proofErr w:type="gramStart"/>
      <w:r w:rsidRPr="008011AB">
        <w:rPr>
          <w:rFonts w:eastAsia="標楷體"/>
          <w:bCs/>
          <w:sz w:val="26"/>
          <w:szCs w:val="26"/>
        </w:rPr>
        <w:t>本系每學年</w:t>
      </w:r>
      <w:proofErr w:type="gramEnd"/>
      <w:r w:rsidR="00DC1E79" w:rsidRPr="008011AB">
        <w:rPr>
          <w:rFonts w:eastAsia="標楷體"/>
          <w:bCs/>
          <w:sz w:val="26"/>
          <w:szCs w:val="26"/>
        </w:rPr>
        <w:t>發放</w:t>
      </w:r>
      <w:r w:rsidRPr="008011AB">
        <w:rPr>
          <w:rFonts w:eastAsia="標楷體"/>
          <w:bCs/>
          <w:sz w:val="26"/>
          <w:szCs w:val="26"/>
        </w:rPr>
        <w:t>獎學金名額二名，其餘為助學金，領獎學金者，得兼領助學金。</w:t>
      </w:r>
    </w:p>
    <w:p w:rsidR="00971DA5" w:rsidRPr="008011AB" w:rsidRDefault="008011AB" w:rsidP="008011AB">
      <w:pPr>
        <w:snapToGrid w:val="0"/>
        <w:spacing w:line="300" w:lineRule="auto"/>
        <w:ind w:left="480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 w:hint="eastAsia"/>
          <w:bCs/>
          <w:sz w:val="26"/>
          <w:szCs w:val="26"/>
        </w:rPr>
        <w:t>(</w:t>
      </w:r>
      <w:proofErr w:type="gramStart"/>
      <w:r w:rsidR="00971DA5" w:rsidRPr="008011AB">
        <w:rPr>
          <w:rFonts w:eastAsia="標楷體"/>
          <w:bCs/>
          <w:sz w:val="26"/>
          <w:szCs w:val="26"/>
        </w:rPr>
        <w:t>一</w:t>
      </w:r>
      <w:proofErr w:type="gramEnd"/>
      <w:r w:rsidRPr="008011AB">
        <w:rPr>
          <w:rFonts w:eastAsia="標楷體" w:hint="eastAsia"/>
          <w:bCs/>
          <w:sz w:val="26"/>
          <w:szCs w:val="26"/>
        </w:rPr>
        <w:t>)</w:t>
      </w:r>
      <w:r w:rsidR="00971DA5" w:rsidRPr="008011AB">
        <w:rPr>
          <w:rFonts w:eastAsia="標楷體"/>
          <w:bCs/>
          <w:sz w:val="26"/>
          <w:szCs w:val="26"/>
        </w:rPr>
        <w:t>獎學金：</w:t>
      </w:r>
    </w:p>
    <w:p w:rsidR="00971DA5" w:rsidRPr="008011AB" w:rsidRDefault="00971DA5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1.</w:t>
      </w:r>
      <w:r w:rsidRPr="008011AB">
        <w:rPr>
          <w:rFonts w:eastAsia="標楷體"/>
          <w:bCs/>
          <w:sz w:val="26"/>
          <w:szCs w:val="26"/>
        </w:rPr>
        <w:t>每名每</w:t>
      </w:r>
      <w:r w:rsidRPr="008011AB">
        <w:rPr>
          <w:rFonts w:eastAsia="標楷體"/>
          <w:sz w:val="26"/>
          <w:szCs w:val="26"/>
        </w:rPr>
        <w:t>學年</w:t>
      </w:r>
      <w:r w:rsidRPr="008011AB">
        <w:rPr>
          <w:rFonts w:eastAsia="標楷體"/>
          <w:bCs/>
          <w:sz w:val="26"/>
          <w:szCs w:val="26"/>
        </w:rPr>
        <w:t>以壹萬元為上限。</w:t>
      </w:r>
    </w:p>
    <w:p w:rsidR="00F417F8" w:rsidRPr="008011AB" w:rsidRDefault="00971DA5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2.</w:t>
      </w:r>
      <w:r w:rsidRPr="008011AB">
        <w:rPr>
          <w:rFonts w:eastAsia="標楷體"/>
          <w:bCs/>
          <w:sz w:val="26"/>
          <w:szCs w:val="26"/>
        </w:rPr>
        <w:t>審查</w:t>
      </w:r>
      <w:r w:rsidRPr="008011AB">
        <w:rPr>
          <w:rFonts w:eastAsia="標楷體"/>
          <w:sz w:val="26"/>
          <w:szCs w:val="26"/>
        </w:rPr>
        <w:t>標準</w:t>
      </w:r>
      <w:r w:rsidRPr="008011AB">
        <w:rPr>
          <w:rFonts w:eastAsia="標楷體"/>
          <w:bCs/>
          <w:sz w:val="26"/>
          <w:szCs w:val="26"/>
        </w:rPr>
        <w:t>：新生第一學期以入學考試成績為</w:t>
      </w:r>
      <w:proofErr w:type="gramStart"/>
      <w:r w:rsidRPr="008011AB">
        <w:rPr>
          <w:rFonts w:eastAsia="標楷體"/>
          <w:bCs/>
          <w:sz w:val="26"/>
          <w:szCs w:val="26"/>
        </w:rPr>
        <w:t>準</w:t>
      </w:r>
      <w:proofErr w:type="gramEnd"/>
      <w:r w:rsidRPr="008011AB">
        <w:rPr>
          <w:rFonts w:eastAsia="標楷體"/>
          <w:bCs/>
          <w:sz w:val="26"/>
          <w:szCs w:val="26"/>
        </w:rPr>
        <w:t>，第二學年，以前</w:t>
      </w:r>
      <w:proofErr w:type="gramStart"/>
      <w:r w:rsidRPr="008011AB">
        <w:rPr>
          <w:rFonts w:eastAsia="標楷體"/>
          <w:bCs/>
          <w:sz w:val="26"/>
          <w:szCs w:val="26"/>
        </w:rPr>
        <w:t>一</w:t>
      </w:r>
      <w:proofErr w:type="gramEnd"/>
      <w:r w:rsidRPr="008011AB">
        <w:rPr>
          <w:rFonts w:eastAsia="標楷體"/>
          <w:bCs/>
          <w:sz w:val="26"/>
          <w:szCs w:val="26"/>
        </w:rPr>
        <w:t>學年學業成績</w:t>
      </w:r>
      <w:r w:rsidR="008011AB" w:rsidRPr="008011AB">
        <w:rPr>
          <w:rFonts w:eastAsia="標楷體" w:hint="eastAsia"/>
          <w:bCs/>
          <w:sz w:val="26"/>
          <w:szCs w:val="26"/>
        </w:rPr>
        <w:t>(</w:t>
      </w:r>
      <w:r w:rsidR="008011AB" w:rsidRPr="008011AB">
        <w:rPr>
          <w:rFonts w:eastAsia="標楷體"/>
          <w:bCs/>
          <w:sz w:val="26"/>
          <w:szCs w:val="26"/>
        </w:rPr>
        <w:t>不計教育學程、大學部學分</w:t>
      </w:r>
      <w:r w:rsidR="008011AB" w:rsidRPr="008011AB">
        <w:rPr>
          <w:rFonts w:eastAsia="標楷體" w:hint="eastAsia"/>
          <w:bCs/>
          <w:sz w:val="26"/>
          <w:szCs w:val="26"/>
        </w:rPr>
        <w:t>)</w:t>
      </w:r>
      <w:r w:rsidRPr="008011AB">
        <w:rPr>
          <w:rFonts w:eastAsia="標楷體"/>
          <w:bCs/>
          <w:sz w:val="26"/>
          <w:szCs w:val="26"/>
        </w:rPr>
        <w:t>為</w:t>
      </w:r>
      <w:proofErr w:type="gramStart"/>
      <w:r w:rsidRPr="008011AB">
        <w:rPr>
          <w:rFonts w:eastAsia="標楷體"/>
          <w:bCs/>
          <w:sz w:val="26"/>
          <w:szCs w:val="26"/>
        </w:rPr>
        <w:t>準</w:t>
      </w:r>
      <w:proofErr w:type="gramEnd"/>
      <w:r w:rsidRPr="008011AB">
        <w:rPr>
          <w:rFonts w:eastAsia="標楷體"/>
          <w:bCs/>
          <w:sz w:val="26"/>
          <w:szCs w:val="26"/>
        </w:rPr>
        <w:t>外，申請者並須附研究成果或在學術性刊物上發表之論文。</w:t>
      </w:r>
    </w:p>
    <w:p w:rsidR="00971DA5" w:rsidRPr="008011AB" w:rsidRDefault="00ED05F2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3</w:t>
      </w:r>
      <w:r w:rsidR="00971DA5" w:rsidRPr="008011AB">
        <w:rPr>
          <w:rFonts w:eastAsia="標楷體"/>
          <w:bCs/>
          <w:sz w:val="26"/>
          <w:szCs w:val="26"/>
        </w:rPr>
        <w:t>.</w:t>
      </w:r>
      <w:r w:rsidR="00971DA5" w:rsidRPr="008011AB">
        <w:rPr>
          <w:rFonts w:eastAsia="標楷體"/>
          <w:bCs/>
          <w:sz w:val="26"/>
          <w:szCs w:val="26"/>
        </w:rPr>
        <w:t>可連續申請領取。</w:t>
      </w:r>
    </w:p>
    <w:p w:rsidR="00971DA5" w:rsidRPr="008011AB" w:rsidRDefault="008011AB" w:rsidP="008011AB">
      <w:pPr>
        <w:snapToGrid w:val="0"/>
        <w:spacing w:line="300" w:lineRule="auto"/>
        <w:ind w:left="480"/>
        <w:jc w:val="both"/>
        <w:rPr>
          <w:rFonts w:eastAsia="標楷體"/>
          <w:sz w:val="26"/>
          <w:szCs w:val="26"/>
        </w:rPr>
      </w:pPr>
      <w:r w:rsidRPr="008011AB">
        <w:rPr>
          <w:rFonts w:eastAsia="標楷體" w:hint="eastAsia"/>
          <w:sz w:val="26"/>
          <w:szCs w:val="26"/>
        </w:rPr>
        <w:t>(</w:t>
      </w:r>
      <w:r w:rsidR="00971DA5" w:rsidRPr="008011AB">
        <w:rPr>
          <w:rFonts w:eastAsia="標楷體"/>
          <w:sz w:val="26"/>
          <w:szCs w:val="26"/>
        </w:rPr>
        <w:t>二</w:t>
      </w:r>
      <w:r w:rsidRPr="008011AB">
        <w:rPr>
          <w:rFonts w:eastAsia="標楷體" w:hint="eastAsia"/>
          <w:sz w:val="26"/>
          <w:szCs w:val="26"/>
        </w:rPr>
        <w:t>)</w:t>
      </w:r>
      <w:r w:rsidR="00971DA5" w:rsidRPr="008011AB">
        <w:rPr>
          <w:rFonts w:eastAsia="標楷體"/>
          <w:sz w:val="26"/>
          <w:szCs w:val="26"/>
        </w:rPr>
        <w:t>助學金：</w:t>
      </w:r>
    </w:p>
    <w:p w:rsidR="003E1485" w:rsidRDefault="00DC1E79" w:rsidP="003E1485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1.</w:t>
      </w:r>
      <w:r w:rsidR="00F82974" w:rsidRPr="008011AB">
        <w:rPr>
          <w:rFonts w:eastAsia="標楷體"/>
          <w:sz w:val="26"/>
          <w:szCs w:val="26"/>
        </w:rPr>
        <w:t>研究獎助生學習津貼</w:t>
      </w:r>
      <w:r w:rsidR="00224AE7" w:rsidRPr="008011AB">
        <w:rPr>
          <w:rFonts w:eastAsia="標楷體"/>
          <w:bCs/>
          <w:sz w:val="26"/>
          <w:szCs w:val="26"/>
        </w:rPr>
        <w:t>支領標準，每名每月</w:t>
      </w:r>
      <w:r w:rsidRPr="008011AB">
        <w:rPr>
          <w:rFonts w:eastAsia="標楷體"/>
          <w:bCs/>
          <w:sz w:val="26"/>
          <w:szCs w:val="26"/>
        </w:rPr>
        <w:t>發放以單位為</w:t>
      </w:r>
      <w:proofErr w:type="gramStart"/>
      <w:r w:rsidRPr="008011AB">
        <w:rPr>
          <w:rFonts w:eastAsia="標楷體"/>
          <w:bCs/>
          <w:sz w:val="26"/>
          <w:szCs w:val="26"/>
        </w:rPr>
        <w:t>準</w:t>
      </w:r>
      <w:proofErr w:type="gramEnd"/>
      <w:r w:rsidRPr="008011AB">
        <w:rPr>
          <w:rFonts w:eastAsia="標楷體"/>
          <w:bCs/>
          <w:sz w:val="26"/>
          <w:szCs w:val="26"/>
        </w:rPr>
        <w:t>，一單位一個月助學金為新台幣</w:t>
      </w:r>
      <w:r w:rsidRPr="008011AB">
        <w:rPr>
          <w:rFonts w:eastAsia="標楷體"/>
          <w:bCs/>
          <w:sz w:val="26"/>
          <w:szCs w:val="26"/>
        </w:rPr>
        <w:t>2,000</w:t>
      </w:r>
      <w:r w:rsidRPr="008011AB">
        <w:rPr>
          <w:rFonts w:eastAsia="標楷體"/>
          <w:bCs/>
          <w:sz w:val="26"/>
          <w:szCs w:val="26"/>
        </w:rPr>
        <w:t>元，助學金最高以不超過</w:t>
      </w:r>
      <w:r w:rsidRPr="008011AB">
        <w:rPr>
          <w:rFonts w:eastAsia="標楷體"/>
          <w:bCs/>
          <w:sz w:val="26"/>
          <w:szCs w:val="26"/>
        </w:rPr>
        <w:t>5</w:t>
      </w:r>
      <w:r w:rsidRPr="008011AB">
        <w:rPr>
          <w:rFonts w:eastAsia="標楷體"/>
          <w:bCs/>
          <w:sz w:val="26"/>
          <w:szCs w:val="26"/>
        </w:rPr>
        <w:t>個單位為限。</w:t>
      </w:r>
      <w:r w:rsidR="003E1485">
        <w:rPr>
          <w:rFonts w:eastAsia="標楷體"/>
          <w:bCs/>
          <w:sz w:val="26"/>
          <w:szCs w:val="26"/>
        </w:rPr>
        <w:br w:type="page"/>
      </w:r>
    </w:p>
    <w:p w:rsidR="00DC1E79" w:rsidRPr="008011AB" w:rsidRDefault="00DC1E79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</w:p>
    <w:p w:rsidR="00DC1E79" w:rsidRPr="008011AB" w:rsidRDefault="00224AE7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2.</w:t>
      </w:r>
      <w:proofErr w:type="gramStart"/>
      <w:r w:rsidRPr="008011AB">
        <w:rPr>
          <w:rFonts w:eastAsia="標楷體"/>
          <w:bCs/>
          <w:sz w:val="26"/>
          <w:szCs w:val="26"/>
        </w:rPr>
        <w:t>勞雇型</w:t>
      </w:r>
      <w:proofErr w:type="gramEnd"/>
      <w:r w:rsidRPr="008011AB">
        <w:rPr>
          <w:rFonts w:eastAsia="標楷體"/>
          <w:bCs/>
          <w:sz w:val="26"/>
          <w:szCs w:val="26"/>
        </w:rPr>
        <w:t>助學金支領標準，以每小時不得低於勞動部公告之基本工資時薪、不高於</w:t>
      </w:r>
      <w:r w:rsidRPr="008011AB">
        <w:rPr>
          <w:rFonts w:eastAsia="標楷體"/>
          <w:bCs/>
          <w:sz w:val="26"/>
          <w:szCs w:val="26"/>
        </w:rPr>
        <w:t>200</w:t>
      </w:r>
      <w:r w:rsidRPr="008011AB">
        <w:rPr>
          <w:rFonts w:eastAsia="標楷體"/>
          <w:bCs/>
          <w:sz w:val="26"/>
          <w:szCs w:val="26"/>
        </w:rPr>
        <w:t>元計酬</w:t>
      </w:r>
      <w:r w:rsidR="006A66F3" w:rsidRPr="008011AB">
        <w:rPr>
          <w:rFonts w:eastAsia="標楷體"/>
          <w:bCs/>
          <w:sz w:val="26"/>
          <w:szCs w:val="26"/>
        </w:rPr>
        <w:t>，</w:t>
      </w:r>
      <w:r w:rsidRPr="008011AB">
        <w:rPr>
          <w:rFonts w:eastAsia="標楷體"/>
          <w:bCs/>
          <w:sz w:val="26"/>
          <w:szCs w:val="26"/>
        </w:rPr>
        <w:t>助學金</w:t>
      </w:r>
      <w:r w:rsidR="006A66F3" w:rsidRPr="008011AB">
        <w:rPr>
          <w:rFonts w:eastAsia="標楷體"/>
          <w:bCs/>
          <w:sz w:val="26"/>
          <w:szCs w:val="26"/>
        </w:rPr>
        <w:t>每名每月</w:t>
      </w:r>
      <w:r w:rsidRPr="008011AB">
        <w:rPr>
          <w:rFonts w:eastAsia="標楷體"/>
          <w:bCs/>
          <w:sz w:val="26"/>
          <w:szCs w:val="26"/>
        </w:rPr>
        <w:t>最高以不超過</w:t>
      </w:r>
      <w:r w:rsidRPr="008011AB">
        <w:rPr>
          <w:rFonts w:eastAsia="標楷體"/>
          <w:bCs/>
          <w:sz w:val="26"/>
          <w:szCs w:val="26"/>
        </w:rPr>
        <w:t>10,000</w:t>
      </w:r>
      <w:r w:rsidRPr="008011AB">
        <w:rPr>
          <w:rFonts w:eastAsia="標楷體"/>
          <w:bCs/>
          <w:sz w:val="26"/>
          <w:szCs w:val="26"/>
        </w:rPr>
        <w:t>元為限。</w:t>
      </w:r>
    </w:p>
    <w:p w:rsidR="00971DA5" w:rsidRPr="008011AB" w:rsidRDefault="00971DA5" w:rsidP="008011AB">
      <w:pPr>
        <w:numPr>
          <w:ilvl w:val="0"/>
          <w:numId w:val="4"/>
        </w:numPr>
        <w:tabs>
          <w:tab w:val="clear" w:pos="480"/>
        </w:tabs>
        <w:snapToGrid w:val="0"/>
        <w:spacing w:line="300" w:lineRule="auto"/>
        <w:ind w:left="567" w:hanging="56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研究生於</w:t>
      </w:r>
      <w:r w:rsidRPr="008011AB">
        <w:rPr>
          <w:rFonts w:eastAsia="標楷體"/>
          <w:sz w:val="26"/>
          <w:szCs w:val="26"/>
        </w:rPr>
        <w:t>領取</w:t>
      </w:r>
      <w:r w:rsidRPr="008011AB">
        <w:rPr>
          <w:rFonts w:eastAsia="標楷體"/>
          <w:bCs/>
          <w:sz w:val="26"/>
          <w:szCs w:val="26"/>
        </w:rPr>
        <w:t>獎助學金期間</w:t>
      </w:r>
      <w:r w:rsidR="006A66F3" w:rsidRPr="008011AB">
        <w:rPr>
          <w:rFonts w:eastAsia="標楷體"/>
          <w:bCs/>
          <w:sz w:val="26"/>
          <w:szCs w:val="26"/>
        </w:rPr>
        <w:t>依所屬身份別協助</w:t>
      </w:r>
      <w:r w:rsidRPr="008011AB">
        <w:rPr>
          <w:rFonts w:eastAsia="標楷體"/>
          <w:bCs/>
          <w:sz w:val="26"/>
          <w:szCs w:val="26"/>
        </w:rPr>
        <w:t>下列工作：</w:t>
      </w:r>
    </w:p>
    <w:p w:rsidR="006A66F3" w:rsidRPr="008011AB" w:rsidRDefault="008011AB" w:rsidP="008011AB">
      <w:pPr>
        <w:pStyle w:val="2"/>
        <w:snapToGrid w:val="0"/>
        <w:spacing w:line="300" w:lineRule="auto"/>
        <w:ind w:leftChars="50" w:left="120" w:firstLineChars="150" w:firstLine="390"/>
        <w:rPr>
          <w:bCs/>
          <w:sz w:val="26"/>
          <w:szCs w:val="26"/>
        </w:rPr>
      </w:pPr>
      <w:r w:rsidRPr="008011AB">
        <w:rPr>
          <w:rFonts w:hint="eastAsia"/>
          <w:bCs/>
          <w:sz w:val="26"/>
          <w:szCs w:val="26"/>
        </w:rPr>
        <w:t>(</w:t>
      </w:r>
      <w:proofErr w:type="gramStart"/>
      <w:r w:rsidR="006A66F3" w:rsidRPr="008011AB">
        <w:rPr>
          <w:bCs/>
          <w:sz w:val="26"/>
          <w:szCs w:val="26"/>
        </w:rPr>
        <w:t>一</w:t>
      </w:r>
      <w:proofErr w:type="gramEnd"/>
      <w:r w:rsidRPr="008011AB">
        <w:rPr>
          <w:rFonts w:hint="eastAsia"/>
          <w:bCs/>
          <w:sz w:val="26"/>
          <w:szCs w:val="26"/>
        </w:rPr>
        <w:t>)</w:t>
      </w:r>
      <w:r w:rsidR="006A66F3" w:rsidRPr="008011AB">
        <w:rPr>
          <w:bCs/>
          <w:sz w:val="26"/>
          <w:szCs w:val="26"/>
        </w:rPr>
        <w:t>領取</w:t>
      </w:r>
      <w:r w:rsidR="001A0B58" w:rsidRPr="008011AB">
        <w:rPr>
          <w:sz w:val="26"/>
          <w:szCs w:val="26"/>
        </w:rPr>
        <w:t>研究獎助生學習津貼</w:t>
      </w:r>
      <w:r w:rsidR="006A66F3" w:rsidRPr="008011AB">
        <w:rPr>
          <w:bCs/>
          <w:sz w:val="26"/>
          <w:szCs w:val="26"/>
        </w:rPr>
        <w:t>：</w:t>
      </w:r>
    </w:p>
    <w:p w:rsidR="006A66F3" w:rsidRPr="008011AB" w:rsidRDefault="006A66F3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1.</w:t>
      </w:r>
      <w:r w:rsidRPr="008011AB">
        <w:rPr>
          <w:rFonts w:eastAsia="標楷體"/>
          <w:bCs/>
          <w:sz w:val="26"/>
          <w:szCs w:val="26"/>
        </w:rPr>
        <w:t>協助論文研究。</w:t>
      </w:r>
    </w:p>
    <w:p w:rsidR="006A66F3" w:rsidRPr="008011AB" w:rsidRDefault="006A66F3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2.</w:t>
      </w:r>
      <w:r w:rsidR="001A0B58" w:rsidRPr="008011AB">
        <w:rPr>
          <w:rFonts w:eastAsia="標楷體"/>
          <w:bCs/>
          <w:sz w:val="26"/>
          <w:szCs w:val="26"/>
        </w:rPr>
        <w:t>參與相關研究計畫</w:t>
      </w:r>
      <w:r w:rsidRPr="008011AB">
        <w:rPr>
          <w:rFonts w:eastAsia="標楷體"/>
          <w:bCs/>
          <w:sz w:val="26"/>
          <w:szCs w:val="26"/>
        </w:rPr>
        <w:t>。</w:t>
      </w:r>
    </w:p>
    <w:p w:rsidR="006A66F3" w:rsidRPr="008011AB" w:rsidRDefault="006A66F3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3.</w:t>
      </w:r>
      <w:r w:rsidR="001A0B58" w:rsidRPr="008011AB">
        <w:rPr>
          <w:rFonts w:eastAsia="標楷體"/>
          <w:bCs/>
          <w:sz w:val="26"/>
          <w:szCs w:val="26"/>
        </w:rPr>
        <w:t>修習研究課程。</w:t>
      </w:r>
    </w:p>
    <w:p w:rsidR="0054160D" w:rsidRPr="008011AB" w:rsidRDefault="0054160D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4.</w:t>
      </w:r>
      <w:r w:rsidRPr="008011AB">
        <w:rPr>
          <w:rFonts w:eastAsia="標楷體"/>
          <w:bCs/>
          <w:sz w:val="26"/>
          <w:szCs w:val="26"/>
        </w:rPr>
        <w:t>其他各項</w:t>
      </w:r>
      <w:r w:rsidR="001A0B58" w:rsidRPr="008011AB">
        <w:rPr>
          <w:rFonts w:eastAsia="標楷體"/>
          <w:bCs/>
          <w:sz w:val="26"/>
          <w:szCs w:val="26"/>
        </w:rPr>
        <w:t>研究</w:t>
      </w:r>
      <w:r w:rsidR="00301FAF" w:rsidRPr="008011AB">
        <w:rPr>
          <w:rFonts w:eastAsia="標楷體"/>
          <w:bCs/>
          <w:sz w:val="26"/>
          <w:szCs w:val="26"/>
        </w:rPr>
        <w:t>相關</w:t>
      </w:r>
      <w:r w:rsidRPr="008011AB">
        <w:rPr>
          <w:rFonts w:eastAsia="標楷體"/>
          <w:bCs/>
          <w:sz w:val="26"/>
          <w:szCs w:val="26"/>
        </w:rPr>
        <w:t>事宜。</w:t>
      </w:r>
    </w:p>
    <w:p w:rsidR="006A66F3" w:rsidRPr="008011AB" w:rsidRDefault="008011AB" w:rsidP="008011AB">
      <w:pPr>
        <w:pStyle w:val="2"/>
        <w:snapToGrid w:val="0"/>
        <w:spacing w:line="300" w:lineRule="auto"/>
        <w:ind w:leftChars="50" w:left="120" w:firstLineChars="150" w:firstLine="390"/>
        <w:rPr>
          <w:bCs/>
          <w:sz w:val="26"/>
          <w:szCs w:val="26"/>
        </w:rPr>
      </w:pPr>
      <w:r w:rsidRPr="008011AB">
        <w:rPr>
          <w:rFonts w:hint="eastAsia"/>
          <w:bCs/>
          <w:sz w:val="26"/>
          <w:szCs w:val="26"/>
        </w:rPr>
        <w:t>(</w:t>
      </w:r>
      <w:r w:rsidR="001A0B58" w:rsidRPr="008011AB">
        <w:rPr>
          <w:bCs/>
          <w:sz w:val="26"/>
          <w:szCs w:val="26"/>
        </w:rPr>
        <w:t>二</w:t>
      </w:r>
      <w:r w:rsidRPr="008011AB">
        <w:rPr>
          <w:rFonts w:hint="eastAsia"/>
          <w:bCs/>
          <w:sz w:val="26"/>
          <w:szCs w:val="26"/>
        </w:rPr>
        <w:t>)</w:t>
      </w:r>
      <w:r w:rsidR="0054160D" w:rsidRPr="008011AB">
        <w:rPr>
          <w:bCs/>
          <w:sz w:val="26"/>
          <w:szCs w:val="26"/>
        </w:rPr>
        <w:t>領取</w:t>
      </w:r>
      <w:proofErr w:type="gramStart"/>
      <w:r w:rsidR="0054160D" w:rsidRPr="008011AB">
        <w:rPr>
          <w:bCs/>
          <w:sz w:val="26"/>
          <w:szCs w:val="26"/>
        </w:rPr>
        <w:t>勞雇型</w:t>
      </w:r>
      <w:proofErr w:type="gramEnd"/>
      <w:r w:rsidR="0054160D" w:rsidRPr="008011AB">
        <w:rPr>
          <w:bCs/>
          <w:sz w:val="26"/>
          <w:szCs w:val="26"/>
        </w:rPr>
        <w:t>助學金：</w:t>
      </w:r>
    </w:p>
    <w:p w:rsidR="00971DA5" w:rsidRPr="008011AB" w:rsidRDefault="0054160D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1.</w:t>
      </w:r>
      <w:r w:rsidR="00971DA5" w:rsidRPr="008011AB">
        <w:rPr>
          <w:rFonts w:eastAsia="標楷體"/>
          <w:bCs/>
          <w:sz w:val="26"/>
          <w:szCs w:val="26"/>
        </w:rPr>
        <w:t>協助系內學術活動之執行。</w:t>
      </w:r>
    </w:p>
    <w:p w:rsidR="00971DA5" w:rsidRPr="008011AB" w:rsidRDefault="0054160D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2.</w:t>
      </w:r>
      <w:r w:rsidR="00971DA5" w:rsidRPr="008011AB">
        <w:rPr>
          <w:rFonts w:eastAsia="標楷體"/>
          <w:bCs/>
          <w:sz w:val="26"/>
          <w:szCs w:val="26"/>
        </w:rPr>
        <w:t>協助</w:t>
      </w:r>
      <w:r w:rsidRPr="008011AB">
        <w:rPr>
          <w:rFonts w:eastAsia="標楷體"/>
          <w:bCs/>
          <w:sz w:val="26"/>
          <w:szCs w:val="26"/>
        </w:rPr>
        <w:t>系</w:t>
      </w:r>
      <w:r w:rsidR="00971DA5" w:rsidRPr="008011AB">
        <w:rPr>
          <w:rFonts w:eastAsia="標楷體"/>
          <w:bCs/>
          <w:sz w:val="26"/>
          <w:szCs w:val="26"/>
        </w:rPr>
        <w:t>辦公室相關之</w:t>
      </w:r>
      <w:r w:rsidRPr="008011AB">
        <w:rPr>
          <w:rFonts w:eastAsia="標楷體"/>
          <w:bCs/>
          <w:sz w:val="26"/>
          <w:szCs w:val="26"/>
        </w:rPr>
        <w:t>系</w:t>
      </w:r>
      <w:proofErr w:type="gramStart"/>
      <w:r w:rsidR="00971DA5" w:rsidRPr="008011AB">
        <w:rPr>
          <w:rFonts w:eastAsia="標楷體"/>
          <w:bCs/>
          <w:sz w:val="26"/>
          <w:szCs w:val="26"/>
        </w:rPr>
        <w:t>務</w:t>
      </w:r>
      <w:proofErr w:type="gramEnd"/>
      <w:r w:rsidR="00971DA5" w:rsidRPr="008011AB">
        <w:rPr>
          <w:rFonts w:eastAsia="標楷體"/>
          <w:bCs/>
          <w:sz w:val="26"/>
          <w:szCs w:val="26"/>
        </w:rPr>
        <w:t>工作。</w:t>
      </w:r>
    </w:p>
    <w:p w:rsidR="00971DA5" w:rsidRPr="008011AB" w:rsidRDefault="0054160D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3.</w:t>
      </w:r>
      <w:r w:rsidR="00971DA5" w:rsidRPr="008011AB">
        <w:rPr>
          <w:rFonts w:eastAsia="標楷體"/>
          <w:bCs/>
          <w:sz w:val="26"/>
          <w:szCs w:val="26"/>
        </w:rPr>
        <w:t>協助電腦</w:t>
      </w:r>
      <w:r w:rsidR="00301FAF" w:rsidRPr="008011AB">
        <w:rPr>
          <w:rFonts w:eastAsia="標楷體"/>
          <w:bCs/>
          <w:sz w:val="26"/>
          <w:szCs w:val="26"/>
        </w:rPr>
        <w:t>文書</w:t>
      </w:r>
      <w:r w:rsidR="00971DA5" w:rsidRPr="008011AB">
        <w:rPr>
          <w:rFonts w:eastAsia="標楷體"/>
          <w:bCs/>
          <w:sz w:val="26"/>
          <w:szCs w:val="26"/>
        </w:rPr>
        <w:t>及網站管理。</w:t>
      </w:r>
    </w:p>
    <w:p w:rsidR="0054160D" w:rsidRPr="008011AB" w:rsidRDefault="0054160D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4.</w:t>
      </w:r>
      <w:r w:rsidRPr="008011AB">
        <w:rPr>
          <w:rFonts w:eastAsia="標楷體"/>
          <w:bCs/>
          <w:sz w:val="26"/>
          <w:szCs w:val="26"/>
        </w:rPr>
        <w:t>協助學術刊物編輯事宜。</w:t>
      </w:r>
    </w:p>
    <w:p w:rsidR="00971DA5" w:rsidRPr="008011AB" w:rsidRDefault="0054160D" w:rsidP="008011AB">
      <w:pPr>
        <w:snapToGrid w:val="0"/>
        <w:spacing w:line="300" w:lineRule="auto"/>
        <w:ind w:leftChars="296" w:left="897" w:hangingChars="72" w:hanging="187"/>
        <w:jc w:val="both"/>
        <w:rPr>
          <w:rFonts w:eastAsia="標楷體"/>
          <w:bCs/>
          <w:sz w:val="26"/>
          <w:szCs w:val="26"/>
        </w:rPr>
      </w:pPr>
      <w:r w:rsidRPr="008011AB">
        <w:rPr>
          <w:rFonts w:eastAsia="標楷體"/>
          <w:bCs/>
          <w:sz w:val="26"/>
          <w:szCs w:val="26"/>
        </w:rPr>
        <w:t>5.</w:t>
      </w:r>
      <w:r w:rsidR="00971DA5" w:rsidRPr="008011AB">
        <w:rPr>
          <w:rFonts w:eastAsia="標楷體"/>
          <w:bCs/>
          <w:sz w:val="26"/>
          <w:szCs w:val="26"/>
        </w:rPr>
        <w:t>其它臨時交辦事項。</w:t>
      </w:r>
    </w:p>
    <w:p w:rsidR="00971DA5" w:rsidRPr="008011AB" w:rsidRDefault="0084576A" w:rsidP="008011AB">
      <w:pPr>
        <w:numPr>
          <w:ilvl w:val="0"/>
          <w:numId w:val="4"/>
        </w:numPr>
        <w:tabs>
          <w:tab w:val="clear" w:pos="480"/>
        </w:tabs>
        <w:snapToGrid w:val="0"/>
        <w:spacing w:line="300" w:lineRule="auto"/>
        <w:ind w:left="567" w:hanging="567"/>
        <w:jc w:val="both"/>
        <w:rPr>
          <w:rFonts w:eastAsia="標楷體"/>
          <w:sz w:val="26"/>
          <w:szCs w:val="26"/>
        </w:rPr>
      </w:pPr>
      <w:r w:rsidRPr="008011AB">
        <w:rPr>
          <w:rFonts w:eastAsia="標楷體"/>
          <w:sz w:val="26"/>
          <w:szCs w:val="26"/>
        </w:rPr>
        <w:t>研究生</w:t>
      </w:r>
      <w:r w:rsidR="00301FAF" w:rsidRPr="008011AB">
        <w:rPr>
          <w:rFonts w:eastAsia="標楷體"/>
          <w:sz w:val="26"/>
          <w:szCs w:val="26"/>
        </w:rPr>
        <w:t>協助系內有關研究、教學經教師考核學習期間表現不佳，並有具體事實或違反校</w:t>
      </w:r>
      <w:r w:rsidRPr="008011AB">
        <w:rPr>
          <w:rFonts w:eastAsia="標楷體"/>
          <w:sz w:val="26"/>
          <w:szCs w:val="26"/>
        </w:rPr>
        <w:t>規受記過</w:t>
      </w:r>
      <w:r w:rsidR="00FA595B" w:rsidRPr="008011AB">
        <w:rPr>
          <w:rFonts w:eastAsia="標楷體"/>
          <w:sz w:val="26"/>
          <w:szCs w:val="26"/>
        </w:rPr>
        <w:t>以上處分；</w:t>
      </w:r>
      <w:proofErr w:type="gramStart"/>
      <w:r w:rsidR="00FA595B" w:rsidRPr="008011AB">
        <w:rPr>
          <w:rFonts w:eastAsia="標楷體"/>
          <w:sz w:val="26"/>
          <w:szCs w:val="26"/>
        </w:rPr>
        <w:t>勞雇型</w:t>
      </w:r>
      <w:proofErr w:type="gramEnd"/>
      <w:r w:rsidR="00FA595B" w:rsidRPr="008011AB">
        <w:rPr>
          <w:rFonts w:eastAsia="標楷體"/>
          <w:sz w:val="26"/>
          <w:szCs w:val="26"/>
        </w:rPr>
        <w:t>學生於受領</w:t>
      </w:r>
      <w:r w:rsidR="00971DA5" w:rsidRPr="008011AB">
        <w:rPr>
          <w:rFonts w:eastAsia="標楷體"/>
          <w:sz w:val="26"/>
          <w:szCs w:val="26"/>
        </w:rPr>
        <w:t>助學金</w:t>
      </w:r>
      <w:r w:rsidR="00FA595B" w:rsidRPr="008011AB">
        <w:rPr>
          <w:rFonts w:eastAsia="標楷體"/>
          <w:sz w:val="26"/>
          <w:szCs w:val="26"/>
        </w:rPr>
        <w:t>期間未依本系排定時間與內容工作</w:t>
      </w:r>
      <w:r w:rsidR="00413F31" w:rsidRPr="008011AB">
        <w:rPr>
          <w:rFonts w:eastAsia="標楷體"/>
          <w:sz w:val="26"/>
          <w:szCs w:val="26"/>
        </w:rPr>
        <w:t>、有工作不力之情形或違反校規受記過以上處分，應</w:t>
      </w:r>
      <w:r w:rsidR="00971DA5" w:rsidRPr="008011AB">
        <w:rPr>
          <w:rFonts w:eastAsia="標楷體"/>
          <w:sz w:val="26"/>
          <w:szCs w:val="26"/>
        </w:rPr>
        <w:t>限制申請或立即停發本助學金。</w:t>
      </w:r>
      <w:r w:rsidR="00971DA5" w:rsidRPr="008011AB">
        <w:rPr>
          <w:rFonts w:eastAsia="標楷體"/>
          <w:bCs/>
          <w:sz w:val="26"/>
          <w:szCs w:val="26"/>
        </w:rPr>
        <w:t>其缺額得由其他研究生遞補。申領助學金之學生若於學期中放棄，其缺額亦得由其他研究生遞補。</w:t>
      </w:r>
    </w:p>
    <w:p w:rsidR="00971DA5" w:rsidRPr="008011AB" w:rsidRDefault="00971DA5" w:rsidP="008011AB">
      <w:pPr>
        <w:numPr>
          <w:ilvl w:val="0"/>
          <w:numId w:val="4"/>
        </w:numPr>
        <w:tabs>
          <w:tab w:val="clear" w:pos="480"/>
        </w:tabs>
        <w:snapToGrid w:val="0"/>
        <w:spacing w:line="300" w:lineRule="auto"/>
        <w:ind w:left="567" w:hanging="567"/>
        <w:jc w:val="both"/>
        <w:rPr>
          <w:rFonts w:eastAsia="標楷體"/>
          <w:sz w:val="26"/>
          <w:szCs w:val="26"/>
        </w:rPr>
      </w:pPr>
      <w:r w:rsidRPr="008011AB">
        <w:rPr>
          <w:rFonts w:eastAsia="標楷體"/>
          <w:sz w:val="26"/>
          <w:szCs w:val="26"/>
        </w:rPr>
        <w:t>本要點未盡事宜，依相關法規之規定辦理。</w:t>
      </w:r>
    </w:p>
    <w:p w:rsidR="00971DA5" w:rsidRPr="008011AB" w:rsidRDefault="00971DA5" w:rsidP="008011AB">
      <w:pPr>
        <w:numPr>
          <w:ilvl w:val="0"/>
          <w:numId w:val="4"/>
        </w:numPr>
        <w:tabs>
          <w:tab w:val="clear" w:pos="480"/>
        </w:tabs>
        <w:snapToGrid w:val="0"/>
        <w:spacing w:line="300" w:lineRule="auto"/>
        <w:ind w:left="567" w:hanging="567"/>
        <w:jc w:val="both"/>
        <w:rPr>
          <w:rFonts w:eastAsia="標楷體"/>
          <w:sz w:val="26"/>
          <w:szCs w:val="26"/>
        </w:rPr>
      </w:pPr>
      <w:r w:rsidRPr="008011AB">
        <w:rPr>
          <w:rFonts w:eastAsia="標楷體"/>
          <w:sz w:val="26"/>
          <w:szCs w:val="26"/>
        </w:rPr>
        <w:t>本要點經系</w:t>
      </w:r>
      <w:proofErr w:type="gramStart"/>
      <w:r w:rsidRPr="008011AB">
        <w:rPr>
          <w:rFonts w:eastAsia="標楷體"/>
          <w:sz w:val="26"/>
          <w:szCs w:val="26"/>
        </w:rPr>
        <w:t>務</w:t>
      </w:r>
      <w:proofErr w:type="gramEnd"/>
      <w:r w:rsidRPr="008011AB">
        <w:rPr>
          <w:rFonts w:eastAsia="標楷體"/>
          <w:sz w:val="26"/>
          <w:szCs w:val="26"/>
        </w:rPr>
        <w:t>會議通過</w:t>
      </w:r>
      <w:r w:rsidR="00B004CE" w:rsidRPr="008011AB">
        <w:rPr>
          <w:rFonts w:eastAsia="標楷體"/>
          <w:sz w:val="26"/>
          <w:szCs w:val="26"/>
        </w:rPr>
        <w:t>後，簽請校長核定後</w:t>
      </w:r>
      <w:r w:rsidR="00CF16CE" w:rsidRPr="008011AB">
        <w:rPr>
          <w:rFonts w:eastAsia="標楷體"/>
          <w:sz w:val="26"/>
          <w:szCs w:val="26"/>
        </w:rPr>
        <w:t>實施</w:t>
      </w:r>
      <w:r w:rsidR="00B004CE" w:rsidRPr="008011AB">
        <w:rPr>
          <w:rFonts w:eastAsia="標楷體"/>
          <w:sz w:val="26"/>
          <w:szCs w:val="26"/>
        </w:rPr>
        <w:t>，修正時亦同。</w:t>
      </w:r>
    </w:p>
    <w:p w:rsidR="00E62443" w:rsidRPr="00DF41F6" w:rsidRDefault="00E62443" w:rsidP="00EC618F">
      <w:pPr>
        <w:spacing w:line="280" w:lineRule="exact"/>
        <w:jc w:val="both"/>
        <w:rPr>
          <w:rFonts w:eastAsia="標楷體"/>
        </w:rPr>
      </w:pPr>
    </w:p>
    <w:p w:rsidR="00E62443" w:rsidRPr="00DF41F6" w:rsidRDefault="00E62443" w:rsidP="00A26552">
      <w:pPr>
        <w:spacing w:line="280" w:lineRule="exact"/>
        <w:ind w:left="462" w:hanging="462"/>
        <w:jc w:val="both"/>
        <w:rPr>
          <w:rFonts w:eastAsia="標楷體"/>
        </w:rPr>
      </w:pPr>
    </w:p>
    <w:sectPr w:rsidR="00E62443" w:rsidRPr="00DF41F6" w:rsidSect="00DA5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275" w:bottom="993" w:left="993" w:header="851" w:footer="364" w:gutter="0"/>
      <w:pgNumType w:start="19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02" w:rsidRDefault="00532C02" w:rsidP="006A26FA">
      <w:r>
        <w:separator/>
      </w:r>
    </w:p>
  </w:endnote>
  <w:endnote w:type="continuationSeparator" w:id="0">
    <w:p w:rsidR="00532C02" w:rsidRDefault="00532C02" w:rsidP="006A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94" w:rsidRDefault="00DA53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E22BF5" w:rsidRDefault="00E22BF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A5394" w:rsidRPr="00DA5394">
      <w:rPr>
        <w:noProof/>
        <w:lang w:val="zh-TW"/>
      </w:rPr>
      <w:t>19</w:t>
    </w:r>
    <w:r>
      <w:fldChar w:fldCharType="end"/>
    </w:r>
  </w:p>
  <w:p w:rsidR="00E22BF5" w:rsidRDefault="00E22B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94" w:rsidRDefault="00DA53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02" w:rsidRDefault="00532C02" w:rsidP="006A26FA">
      <w:r>
        <w:separator/>
      </w:r>
    </w:p>
  </w:footnote>
  <w:footnote w:type="continuationSeparator" w:id="0">
    <w:p w:rsidR="00532C02" w:rsidRDefault="00532C02" w:rsidP="006A2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94" w:rsidRDefault="00DA53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94" w:rsidRDefault="00DA53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94" w:rsidRDefault="00DA53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417"/>
    <w:multiLevelType w:val="hybridMultilevel"/>
    <w:tmpl w:val="8A16157C"/>
    <w:lvl w:ilvl="0" w:tplc="A166545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AFF19E7"/>
    <w:multiLevelType w:val="singleLevel"/>
    <w:tmpl w:val="65F85F4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0DD37D9F"/>
    <w:multiLevelType w:val="singleLevel"/>
    <w:tmpl w:val="FBDE38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106A5E11"/>
    <w:multiLevelType w:val="singleLevel"/>
    <w:tmpl w:val="4BFC71F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148978F7"/>
    <w:multiLevelType w:val="singleLevel"/>
    <w:tmpl w:val="156C0ED8"/>
    <w:lvl w:ilvl="0">
      <w:start w:val="1"/>
      <w:numFmt w:val="taiwaneseCountingThousand"/>
      <w:lvlText w:val="(%1) "/>
      <w:lvlJc w:val="left"/>
      <w:pPr>
        <w:tabs>
          <w:tab w:val="num" w:pos="1758"/>
        </w:tabs>
        <w:ind w:left="1758" w:hanging="794"/>
      </w:pPr>
      <w:rPr>
        <w:rFonts w:hint="eastAsia"/>
      </w:rPr>
    </w:lvl>
  </w:abstractNum>
  <w:abstractNum w:abstractNumId="5">
    <w:nsid w:val="1D132167"/>
    <w:multiLevelType w:val="singleLevel"/>
    <w:tmpl w:val="65F85F4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6">
    <w:nsid w:val="23E37FA4"/>
    <w:multiLevelType w:val="singleLevel"/>
    <w:tmpl w:val="4BFC71F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5D7505C"/>
    <w:multiLevelType w:val="singleLevel"/>
    <w:tmpl w:val="E3E6A2E6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8">
    <w:nsid w:val="53913652"/>
    <w:multiLevelType w:val="singleLevel"/>
    <w:tmpl w:val="325EA8B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6E0168E6"/>
    <w:multiLevelType w:val="singleLevel"/>
    <w:tmpl w:val="325EA8B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DA"/>
    <w:rsid w:val="00004AC4"/>
    <w:rsid w:val="000263D0"/>
    <w:rsid w:val="00035849"/>
    <w:rsid w:val="00056269"/>
    <w:rsid w:val="000944B5"/>
    <w:rsid w:val="00110A0C"/>
    <w:rsid w:val="00134446"/>
    <w:rsid w:val="001362DC"/>
    <w:rsid w:val="00164E23"/>
    <w:rsid w:val="001A0B58"/>
    <w:rsid w:val="001A68E9"/>
    <w:rsid w:val="001D2745"/>
    <w:rsid w:val="00224AE7"/>
    <w:rsid w:val="00230C19"/>
    <w:rsid w:val="00244733"/>
    <w:rsid w:val="002829BC"/>
    <w:rsid w:val="002861C7"/>
    <w:rsid w:val="002960EA"/>
    <w:rsid w:val="002B7F8D"/>
    <w:rsid w:val="00301FAF"/>
    <w:rsid w:val="003075DE"/>
    <w:rsid w:val="00351C33"/>
    <w:rsid w:val="003746DE"/>
    <w:rsid w:val="00375158"/>
    <w:rsid w:val="003E1485"/>
    <w:rsid w:val="003E510D"/>
    <w:rsid w:val="003F27F9"/>
    <w:rsid w:val="004011FE"/>
    <w:rsid w:val="00413F31"/>
    <w:rsid w:val="00440187"/>
    <w:rsid w:val="004850DD"/>
    <w:rsid w:val="00491CEF"/>
    <w:rsid w:val="004E22DA"/>
    <w:rsid w:val="004F2594"/>
    <w:rsid w:val="00515761"/>
    <w:rsid w:val="0052338B"/>
    <w:rsid w:val="00532C02"/>
    <w:rsid w:val="0054160D"/>
    <w:rsid w:val="005C2678"/>
    <w:rsid w:val="006449A8"/>
    <w:rsid w:val="00663FD7"/>
    <w:rsid w:val="00681CF8"/>
    <w:rsid w:val="006919F9"/>
    <w:rsid w:val="006A26FA"/>
    <w:rsid w:val="006A66F3"/>
    <w:rsid w:val="006D3D00"/>
    <w:rsid w:val="006D56C3"/>
    <w:rsid w:val="006D6D67"/>
    <w:rsid w:val="006D7E49"/>
    <w:rsid w:val="00710643"/>
    <w:rsid w:val="0071201D"/>
    <w:rsid w:val="007347C6"/>
    <w:rsid w:val="00777CC2"/>
    <w:rsid w:val="007B1341"/>
    <w:rsid w:val="007B4659"/>
    <w:rsid w:val="007F2150"/>
    <w:rsid w:val="008011AB"/>
    <w:rsid w:val="008050FC"/>
    <w:rsid w:val="008375C2"/>
    <w:rsid w:val="0084576A"/>
    <w:rsid w:val="00863B51"/>
    <w:rsid w:val="008B78CD"/>
    <w:rsid w:val="008D0517"/>
    <w:rsid w:val="00907985"/>
    <w:rsid w:val="009308EC"/>
    <w:rsid w:val="00971DA5"/>
    <w:rsid w:val="00986914"/>
    <w:rsid w:val="00993ED9"/>
    <w:rsid w:val="00A02410"/>
    <w:rsid w:val="00A15A7E"/>
    <w:rsid w:val="00A26552"/>
    <w:rsid w:val="00A321EE"/>
    <w:rsid w:val="00A42B6D"/>
    <w:rsid w:val="00A93B1C"/>
    <w:rsid w:val="00AF641E"/>
    <w:rsid w:val="00B004CE"/>
    <w:rsid w:val="00B343FB"/>
    <w:rsid w:val="00B40C3F"/>
    <w:rsid w:val="00B44859"/>
    <w:rsid w:val="00B46E53"/>
    <w:rsid w:val="00B72C47"/>
    <w:rsid w:val="00BA2522"/>
    <w:rsid w:val="00BC59AF"/>
    <w:rsid w:val="00BE1ACA"/>
    <w:rsid w:val="00BF58C0"/>
    <w:rsid w:val="00C34ECB"/>
    <w:rsid w:val="00C3713F"/>
    <w:rsid w:val="00C96628"/>
    <w:rsid w:val="00CF16CE"/>
    <w:rsid w:val="00D07FA5"/>
    <w:rsid w:val="00D1379E"/>
    <w:rsid w:val="00D27E5F"/>
    <w:rsid w:val="00D46D4B"/>
    <w:rsid w:val="00D80B25"/>
    <w:rsid w:val="00DA5394"/>
    <w:rsid w:val="00DC1E79"/>
    <w:rsid w:val="00DC3443"/>
    <w:rsid w:val="00DE03CD"/>
    <w:rsid w:val="00DF41F6"/>
    <w:rsid w:val="00E2125E"/>
    <w:rsid w:val="00E22BF5"/>
    <w:rsid w:val="00E57917"/>
    <w:rsid w:val="00E62443"/>
    <w:rsid w:val="00E723FA"/>
    <w:rsid w:val="00EB1D4D"/>
    <w:rsid w:val="00EC1AC7"/>
    <w:rsid w:val="00EC618F"/>
    <w:rsid w:val="00ED05F2"/>
    <w:rsid w:val="00EF3980"/>
    <w:rsid w:val="00F07AF6"/>
    <w:rsid w:val="00F417F8"/>
    <w:rsid w:val="00F617AD"/>
    <w:rsid w:val="00F82974"/>
    <w:rsid w:val="00FA236B"/>
    <w:rsid w:val="00F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20" w:hanging="858"/>
      <w:jc w:val="both"/>
    </w:pPr>
    <w:rPr>
      <w:rFonts w:eastAsia="標楷體"/>
    </w:rPr>
  </w:style>
  <w:style w:type="paragraph" w:styleId="2">
    <w:name w:val="Body Text Indent 2"/>
    <w:basedOn w:val="a"/>
    <w:pPr>
      <w:spacing w:line="360" w:lineRule="auto"/>
      <w:ind w:left="1080" w:hanging="1080"/>
      <w:jc w:val="both"/>
    </w:pPr>
    <w:rPr>
      <w:rFonts w:eastAsia="標楷體"/>
    </w:rPr>
  </w:style>
  <w:style w:type="paragraph" w:styleId="a4">
    <w:name w:val="Balloon Text"/>
    <w:basedOn w:val="a"/>
    <w:semiHidden/>
    <w:rsid w:val="004E22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A26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A26FA"/>
    <w:rPr>
      <w:kern w:val="2"/>
    </w:rPr>
  </w:style>
  <w:style w:type="paragraph" w:styleId="a7">
    <w:name w:val="footer"/>
    <w:basedOn w:val="a"/>
    <w:link w:val="a8"/>
    <w:uiPriority w:val="99"/>
    <w:rsid w:val="006A26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6A26F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20" w:hanging="858"/>
      <w:jc w:val="both"/>
    </w:pPr>
    <w:rPr>
      <w:rFonts w:eastAsia="標楷體"/>
    </w:rPr>
  </w:style>
  <w:style w:type="paragraph" w:styleId="2">
    <w:name w:val="Body Text Indent 2"/>
    <w:basedOn w:val="a"/>
    <w:pPr>
      <w:spacing w:line="360" w:lineRule="auto"/>
      <w:ind w:left="1080" w:hanging="1080"/>
      <w:jc w:val="both"/>
    </w:pPr>
    <w:rPr>
      <w:rFonts w:eastAsia="標楷體"/>
    </w:rPr>
  </w:style>
  <w:style w:type="paragraph" w:styleId="a4">
    <w:name w:val="Balloon Text"/>
    <w:basedOn w:val="a"/>
    <w:semiHidden/>
    <w:rsid w:val="004E22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A26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6A26FA"/>
    <w:rPr>
      <w:kern w:val="2"/>
    </w:rPr>
  </w:style>
  <w:style w:type="paragraph" w:styleId="a7">
    <w:name w:val="footer"/>
    <w:basedOn w:val="a"/>
    <w:link w:val="a8"/>
    <w:uiPriority w:val="99"/>
    <w:rsid w:val="006A26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6A26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1175</Characters>
  <Application>Microsoft Office Word</Application>
  <DocSecurity>0</DocSecurity>
  <Lines>9</Lines>
  <Paragraphs>2</Paragraphs>
  <ScaleCrop>false</ScaleCrop>
  <Company>國立台中師範學院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國立嘉義師範學院研究生獎、助學金設置暨審查要點</dc:title>
  <dc:creator>數教所</dc:creator>
  <cp:lastModifiedBy>user</cp:lastModifiedBy>
  <cp:revision>30</cp:revision>
  <cp:lastPrinted>2019-09-18T09:13:00Z</cp:lastPrinted>
  <dcterms:created xsi:type="dcterms:W3CDTF">2018-05-31T05:55:00Z</dcterms:created>
  <dcterms:modified xsi:type="dcterms:W3CDTF">2020-07-03T08:16:00Z</dcterms:modified>
</cp:coreProperties>
</file>